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12E" w:rsidRDefault="001E3725" w:rsidP="00BA212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Отчет о </w:t>
      </w:r>
      <w:r w:rsidR="00FA4943">
        <w:rPr>
          <w:rFonts w:ascii="Times New Roman" w:hAnsi="Times New Roman" w:cs="Times New Roman"/>
          <w:sz w:val="28"/>
          <w:szCs w:val="28"/>
        </w:rPr>
        <w:t>деятельности</w:t>
      </w:r>
    </w:p>
    <w:p w:rsidR="00BA212E" w:rsidRDefault="00BA212E" w:rsidP="00BA212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Совета депутатов МО «Муниципальный округ</w:t>
      </w:r>
    </w:p>
    <w:p w:rsidR="00BA212E" w:rsidRDefault="00BA212E" w:rsidP="00BA212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Можгинский район Удмуртской Республики»</w:t>
      </w:r>
    </w:p>
    <w:p w:rsidR="00BA212E" w:rsidRDefault="00BA212E" w:rsidP="00BA212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первого созыва в 202</w:t>
      </w:r>
      <w:r w:rsidR="007F038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BA212E" w:rsidRDefault="00BA212E" w:rsidP="00BA212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A212E" w:rsidRDefault="00BA212E" w:rsidP="00BA212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7F0388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 сессии </w:t>
      </w:r>
      <w:r w:rsidR="007F0388">
        <w:rPr>
          <w:rFonts w:ascii="Times New Roman" w:hAnsi="Times New Roman" w:cs="Times New Roman"/>
          <w:sz w:val="28"/>
          <w:szCs w:val="28"/>
        </w:rPr>
        <w:t>12</w:t>
      </w:r>
      <w:r w:rsidR="00EA5427">
        <w:rPr>
          <w:rFonts w:ascii="Times New Roman" w:hAnsi="Times New Roman" w:cs="Times New Roman"/>
          <w:sz w:val="28"/>
          <w:szCs w:val="28"/>
        </w:rPr>
        <w:t xml:space="preserve"> февраля</w:t>
      </w:r>
      <w:r w:rsidR="007D33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7F038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BA212E" w:rsidRDefault="00BA212E" w:rsidP="00BA212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A212E" w:rsidRDefault="00BA212E" w:rsidP="00BA212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7175D" w:rsidRDefault="00E7665C" w:rsidP="006030C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Добрый день, уважаемые коллеги и приглашенные!</w:t>
      </w:r>
    </w:p>
    <w:p w:rsidR="00000509" w:rsidRDefault="00000509" w:rsidP="000005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Сегодня мы подводим итоги нашей работы  в 2024 году. </w:t>
      </w:r>
      <w:r w:rsidR="006E648A">
        <w:rPr>
          <w:rFonts w:ascii="Times New Roman" w:hAnsi="Times New Roman" w:cs="Times New Roman"/>
          <w:sz w:val="28"/>
          <w:szCs w:val="28"/>
        </w:rPr>
        <w:t xml:space="preserve"> Он стал экватором: в марте мы перешли на вторую половину в сроке  наших полномочий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E648A">
        <w:rPr>
          <w:rFonts w:ascii="Times New Roman" w:hAnsi="Times New Roman" w:cs="Times New Roman"/>
          <w:sz w:val="28"/>
          <w:szCs w:val="28"/>
        </w:rPr>
        <w:t xml:space="preserve">а значит, у нас появился  определенный опыт в депутатской деятельности, </w:t>
      </w:r>
      <w:r w:rsidR="00D3083E">
        <w:rPr>
          <w:rFonts w:ascii="Times New Roman" w:hAnsi="Times New Roman" w:cs="Times New Roman"/>
          <w:sz w:val="28"/>
          <w:szCs w:val="28"/>
        </w:rPr>
        <w:t xml:space="preserve">к нам  будут предъявляться  повышенные требования, а также, </w:t>
      </w:r>
      <w:r w:rsidR="006E648A">
        <w:rPr>
          <w:rFonts w:ascii="Times New Roman" w:hAnsi="Times New Roman" w:cs="Times New Roman"/>
          <w:sz w:val="28"/>
          <w:szCs w:val="28"/>
        </w:rPr>
        <w:t xml:space="preserve"> не побоюсь сказать,  что  сложилась  крепкая команда, даже если не единомышленников,  но  людей,  умеющих работать  во  взаимодействии и </w:t>
      </w:r>
      <w:proofErr w:type="spellStart"/>
      <w:r w:rsidR="006E648A">
        <w:rPr>
          <w:rFonts w:ascii="Times New Roman" w:hAnsi="Times New Roman" w:cs="Times New Roman"/>
          <w:sz w:val="28"/>
          <w:szCs w:val="28"/>
        </w:rPr>
        <w:t>взамопонимании</w:t>
      </w:r>
      <w:proofErr w:type="spellEnd"/>
      <w:r w:rsidR="006E648A">
        <w:rPr>
          <w:rFonts w:ascii="Times New Roman" w:hAnsi="Times New Roman" w:cs="Times New Roman"/>
          <w:sz w:val="28"/>
          <w:szCs w:val="28"/>
        </w:rPr>
        <w:t xml:space="preserve"> (напомню, </w:t>
      </w:r>
      <w:r w:rsidR="00161A88">
        <w:rPr>
          <w:rFonts w:ascii="Times New Roman" w:hAnsi="Times New Roman" w:cs="Times New Roman"/>
          <w:sz w:val="28"/>
          <w:szCs w:val="28"/>
        </w:rPr>
        <w:t>в</w:t>
      </w:r>
      <w:r w:rsidR="006E648A">
        <w:rPr>
          <w:rFonts w:ascii="Times New Roman" w:hAnsi="Times New Roman" w:cs="Times New Roman"/>
          <w:sz w:val="28"/>
          <w:szCs w:val="28"/>
        </w:rPr>
        <w:t xml:space="preserve"> первом созыве 75 % депутатов избрались впервые).</w:t>
      </w:r>
    </w:p>
    <w:p w:rsidR="006E648A" w:rsidRDefault="006E648A" w:rsidP="000005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Год для района был юбилейным – 95-лет со дня образования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Можгинского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D3083E">
        <w:rPr>
          <w:rFonts w:ascii="Times New Roman" w:hAnsi="Times New Roman" w:cs="Times New Roman"/>
          <w:sz w:val="28"/>
          <w:szCs w:val="28"/>
        </w:rPr>
        <w:t xml:space="preserve">. И  какие бы мероприятия  не проводились – все они  посвящались этой дате и были  наполнены  </w:t>
      </w:r>
      <w:proofErr w:type="spellStart"/>
      <w:r w:rsidR="00D3083E">
        <w:rPr>
          <w:rFonts w:ascii="Times New Roman" w:hAnsi="Times New Roman" w:cs="Times New Roman"/>
          <w:sz w:val="28"/>
          <w:szCs w:val="28"/>
        </w:rPr>
        <w:t>патриотикой</w:t>
      </w:r>
      <w:proofErr w:type="spellEnd"/>
      <w:r w:rsidR="00D3083E">
        <w:rPr>
          <w:rFonts w:ascii="Times New Roman" w:hAnsi="Times New Roman" w:cs="Times New Roman"/>
          <w:sz w:val="28"/>
          <w:szCs w:val="28"/>
        </w:rPr>
        <w:t xml:space="preserve">,  любовью к малой родине,  преемственностью лучших традиций  из поколения в поколение. Мы с вами  выполнили  важную  миссию – утвердили  гимн </w:t>
      </w:r>
      <w:proofErr w:type="spellStart"/>
      <w:r w:rsidR="00D3083E">
        <w:rPr>
          <w:rFonts w:ascii="Times New Roman" w:hAnsi="Times New Roman" w:cs="Times New Roman"/>
          <w:sz w:val="28"/>
          <w:szCs w:val="28"/>
        </w:rPr>
        <w:t>Можгинского</w:t>
      </w:r>
      <w:proofErr w:type="spellEnd"/>
      <w:r w:rsidR="00D3083E">
        <w:rPr>
          <w:rFonts w:ascii="Times New Roman" w:hAnsi="Times New Roman" w:cs="Times New Roman"/>
          <w:sz w:val="28"/>
          <w:szCs w:val="28"/>
        </w:rPr>
        <w:t xml:space="preserve"> района как один из официальных символов муниципального образования. Уверена, что и население  все чаще будет  слышать его</w:t>
      </w:r>
      <w:r w:rsidR="00D3083E" w:rsidRPr="00D3083E">
        <w:rPr>
          <w:rFonts w:ascii="Times New Roman" w:hAnsi="Times New Roman" w:cs="Times New Roman"/>
          <w:sz w:val="28"/>
          <w:szCs w:val="28"/>
        </w:rPr>
        <w:t xml:space="preserve"> </w:t>
      </w:r>
      <w:r w:rsidR="00D3083E">
        <w:rPr>
          <w:rFonts w:ascii="Times New Roman" w:hAnsi="Times New Roman" w:cs="Times New Roman"/>
          <w:sz w:val="28"/>
          <w:szCs w:val="28"/>
        </w:rPr>
        <w:t>на разных площадках,  мероприятиях,  встречах.</w:t>
      </w:r>
      <w:r w:rsidR="00B87F2A">
        <w:rPr>
          <w:rFonts w:ascii="Times New Roman" w:hAnsi="Times New Roman" w:cs="Times New Roman"/>
          <w:sz w:val="28"/>
          <w:szCs w:val="28"/>
        </w:rPr>
        <w:t xml:space="preserve">  В мае  были приняты также решения о  присвоении почетного звания «Почетный гражданин </w:t>
      </w:r>
      <w:proofErr w:type="spellStart"/>
      <w:r w:rsidR="00B87F2A">
        <w:rPr>
          <w:rFonts w:ascii="Times New Roman" w:hAnsi="Times New Roman" w:cs="Times New Roman"/>
          <w:sz w:val="28"/>
          <w:szCs w:val="28"/>
        </w:rPr>
        <w:t>Можгинского</w:t>
      </w:r>
      <w:proofErr w:type="spellEnd"/>
      <w:r w:rsidR="00B87F2A">
        <w:rPr>
          <w:rFonts w:ascii="Times New Roman" w:hAnsi="Times New Roman" w:cs="Times New Roman"/>
          <w:sz w:val="28"/>
          <w:szCs w:val="28"/>
        </w:rPr>
        <w:t xml:space="preserve"> района»  </w:t>
      </w:r>
      <w:proofErr w:type="spellStart"/>
      <w:r w:rsidR="00B87F2A">
        <w:rPr>
          <w:rFonts w:ascii="Times New Roman" w:hAnsi="Times New Roman" w:cs="Times New Roman"/>
          <w:sz w:val="28"/>
          <w:szCs w:val="28"/>
        </w:rPr>
        <w:t>Н.И.Беляевой</w:t>
      </w:r>
      <w:proofErr w:type="spellEnd"/>
      <w:r w:rsidR="00B87F2A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B87F2A">
        <w:rPr>
          <w:rFonts w:ascii="Times New Roman" w:hAnsi="Times New Roman" w:cs="Times New Roman"/>
          <w:sz w:val="28"/>
          <w:szCs w:val="28"/>
        </w:rPr>
        <w:t>Н.П.Загуменновой</w:t>
      </w:r>
      <w:proofErr w:type="spellEnd"/>
      <w:r w:rsidR="00B87F2A">
        <w:rPr>
          <w:rFonts w:ascii="Times New Roman" w:hAnsi="Times New Roman" w:cs="Times New Roman"/>
          <w:sz w:val="28"/>
          <w:szCs w:val="28"/>
        </w:rPr>
        <w:t>.</w:t>
      </w:r>
    </w:p>
    <w:p w:rsidR="00D3083E" w:rsidRDefault="00D3083E" w:rsidP="000005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C7EA5">
        <w:rPr>
          <w:rFonts w:ascii="Times New Roman" w:hAnsi="Times New Roman" w:cs="Times New Roman"/>
          <w:sz w:val="28"/>
          <w:szCs w:val="28"/>
        </w:rPr>
        <w:t>В  политическом плане год был напряженным, обстановка в мире остается  непростой. В марте  состоялись выборы  Президента  Российской Федерации. И мы с вами понимали, что  в работе   с нашими избирателями  важным было  единение,  ведь мы  избирали  не только лидера,  но и тот   курс, по которому будет дальнейшее развитие государства и общества.</w:t>
      </w:r>
      <w:r w:rsidR="006172B4">
        <w:rPr>
          <w:rFonts w:ascii="Times New Roman" w:hAnsi="Times New Roman" w:cs="Times New Roman"/>
          <w:sz w:val="28"/>
          <w:szCs w:val="28"/>
        </w:rPr>
        <w:t xml:space="preserve"> Результаты  выборов  вам  были представлены.</w:t>
      </w:r>
    </w:p>
    <w:p w:rsidR="0029189E" w:rsidRPr="0029189E" w:rsidRDefault="00CC7EA5" w:rsidP="0029189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29189E" w:rsidRPr="0029189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 </w:t>
      </w:r>
      <w:r w:rsidR="0029189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2024 </w:t>
      </w:r>
      <w:r w:rsidR="0029189E" w:rsidRPr="0029189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году в нашей стране</w:t>
      </w:r>
      <w:r w:rsidR="0029189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завершился шестилетний период  реализации  национальных проектов и </w:t>
      </w:r>
      <w:r w:rsidR="0029189E" w:rsidRPr="0029189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начинается новая «шестилетка» </w:t>
      </w:r>
      <w:r w:rsidR="0029189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Удмуртская </w:t>
      </w:r>
      <w:r w:rsidR="0029189E" w:rsidRPr="0029189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Республика участвует в 12.</w:t>
      </w:r>
      <w:r w:rsidR="0029189E" w:rsidRPr="002918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29189E" w:rsidRPr="0029189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Среди них есть:</w:t>
      </w:r>
    </w:p>
    <w:p w:rsidR="0029189E" w:rsidRPr="0029189E" w:rsidRDefault="0029189E" w:rsidP="002918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</w:t>
      </w:r>
      <w:r w:rsidRPr="0029189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новые – «Семья», «Кадры», «Молодежь и дети», «Технологическое обеспечение продовольственной безопасности».</w:t>
      </w:r>
    </w:p>
    <w:p w:rsidR="0029189E" w:rsidRPr="0029189E" w:rsidRDefault="0029189E" w:rsidP="002918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-  </w:t>
      </w:r>
      <w:r w:rsidRPr="0029189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«правопреемники» - «Здравоохранение» продолжится нацпроектом «Продолжительная и активная жизнь»,</w:t>
      </w:r>
      <w:r w:rsidRPr="002918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9189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«Цифровая экономика»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Pr="0029189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«Экономикой данных и цифровой трансформацией государства»,</w:t>
      </w:r>
      <w:r w:rsidR="000A1FB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0A1F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9189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«Экология» «Экологическим благополучием».</w:t>
      </w:r>
    </w:p>
    <w:p w:rsidR="0029189E" w:rsidRPr="0029189E" w:rsidRDefault="000A1FB4" w:rsidP="002918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</w:t>
      </w:r>
      <w:r w:rsidR="0029189E" w:rsidRPr="0029189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асть нацпроектов теперь объединены и дополнены мерами поддержки.</w:t>
      </w:r>
      <w:r w:rsidR="0029189E" w:rsidRPr="002918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29189E" w:rsidRPr="0029189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Например, в «Инфраструктуру для жизни» сольются «Безопасные качественные дороги» и «Жилье и городская среда».</w:t>
      </w:r>
    </w:p>
    <w:p w:rsidR="0029189E" w:rsidRPr="0029189E" w:rsidRDefault="0029189E" w:rsidP="002918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189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«Эффективная и конкурентная экономика» объединит нацпроекты «Производительность труда» и МСП</w:t>
      </w:r>
    </w:p>
    <w:p w:rsidR="00CC7EA5" w:rsidRDefault="000A1FB4" w:rsidP="0029189E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- ч</w:t>
      </w:r>
      <w:r w:rsidR="0029189E" w:rsidRPr="0029189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асть нацпроектов - «Беспилотные авиационные системы», «Международная кооперация и экспорт» - продолжатся в прежнем формате.</w:t>
      </w:r>
    </w:p>
    <w:p w:rsidR="000A1FB4" w:rsidRPr="00A73B76" w:rsidRDefault="000A1FB4" w:rsidP="002918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  В настоящее время  подводятся итоги и  ставятся задачи  по новым проектам, о чем  будем в дальне</w:t>
      </w:r>
      <w:r w:rsidR="006172B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йшем доводить до вас информацию, ибо  всю нашу деятельность мы должны будем </w:t>
      </w:r>
      <w:r w:rsidR="00A73B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направлять на </w:t>
      </w:r>
      <w:r w:rsidR="006172B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реализаци</w:t>
      </w:r>
      <w:r w:rsidR="00A73B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ю</w:t>
      </w:r>
      <w:r w:rsidR="006172B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данных  нацпроектов.</w:t>
      </w:r>
    </w:p>
    <w:p w:rsidR="007F0388" w:rsidRPr="007F0388" w:rsidRDefault="007F0388" w:rsidP="007F038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0388">
        <w:rPr>
          <w:rFonts w:ascii="Times New Roman" w:hAnsi="Times New Roman" w:cs="Times New Roman"/>
          <w:sz w:val="28"/>
          <w:szCs w:val="28"/>
        </w:rPr>
        <w:t xml:space="preserve">Совет депутатов муниципального образования «Муниципальный округ Можгинский район Удмуртской Республики» в соответствии  с Уставом  является представительным органом местного самоуправления в </w:t>
      </w:r>
      <w:proofErr w:type="spellStart"/>
      <w:r w:rsidRPr="007F0388">
        <w:rPr>
          <w:rFonts w:ascii="Times New Roman" w:hAnsi="Times New Roman" w:cs="Times New Roman"/>
          <w:sz w:val="28"/>
          <w:szCs w:val="28"/>
        </w:rPr>
        <w:t>Можгинском</w:t>
      </w:r>
      <w:proofErr w:type="spellEnd"/>
      <w:r w:rsidRPr="007F0388">
        <w:rPr>
          <w:rFonts w:ascii="Times New Roman" w:hAnsi="Times New Roman" w:cs="Times New Roman"/>
          <w:sz w:val="28"/>
          <w:szCs w:val="28"/>
        </w:rPr>
        <w:t xml:space="preserve"> районе  и обладает правом представлять интересы населения округа и принимать   решения, действующие на территории  района.  Поэтому основной формой работы Совета депутатов являются сессии. В 2024 году было организовано и проведено </w:t>
      </w:r>
      <w:r w:rsidR="00695957">
        <w:rPr>
          <w:rFonts w:ascii="Times New Roman" w:hAnsi="Times New Roman" w:cs="Times New Roman"/>
          <w:sz w:val="28"/>
          <w:szCs w:val="28"/>
        </w:rPr>
        <w:t xml:space="preserve">7 </w:t>
      </w:r>
      <w:r w:rsidRPr="007F0388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>седаний сессий Совета депутатов (2023 – 8).</w:t>
      </w:r>
      <w:r w:rsidRPr="007F0388">
        <w:rPr>
          <w:rFonts w:ascii="Times New Roman" w:hAnsi="Times New Roman" w:cs="Times New Roman"/>
          <w:sz w:val="28"/>
          <w:szCs w:val="28"/>
        </w:rPr>
        <w:t xml:space="preserve"> </w:t>
      </w:r>
      <w:r w:rsidR="006959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0388" w:rsidRPr="007F0388" w:rsidRDefault="007F0388" w:rsidP="007F038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F0388">
        <w:rPr>
          <w:rFonts w:ascii="Times New Roman" w:hAnsi="Times New Roman" w:cs="Times New Roman"/>
          <w:sz w:val="28"/>
          <w:szCs w:val="28"/>
        </w:rPr>
        <w:t xml:space="preserve">В рамках реализации намеченных планов принимались важные решения в сфере бюджетных правоотношений, социальной политики, укрепления финансово-экономических и правовых основ местного самоуправления, противодействия коррупции, муниципальной службы. </w:t>
      </w:r>
    </w:p>
    <w:p w:rsidR="007F0388" w:rsidRPr="007F0388" w:rsidRDefault="007F0388" w:rsidP="007F038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F0388">
        <w:rPr>
          <w:rFonts w:ascii="Times New Roman" w:hAnsi="Times New Roman" w:cs="Times New Roman"/>
          <w:sz w:val="28"/>
          <w:szCs w:val="28"/>
        </w:rPr>
        <w:t xml:space="preserve">Всего за отчетный период на сессиях   рассмотрено и принято </w:t>
      </w:r>
      <w:r w:rsidR="00695957">
        <w:rPr>
          <w:rFonts w:ascii="Times New Roman" w:hAnsi="Times New Roman" w:cs="Times New Roman"/>
          <w:sz w:val="28"/>
          <w:szCs w:val="28"/>
        </w:rPr>
        <w:t>68</w:t>
      </w:r>
      <w:r w:rsidRPr="007F0388">
        <w:rPr>
          <w:rFonts w:ascii="Times New Roman" w:hAnsi="Times New Roman" w:cs="Times New Roman"/>
          <w:sz w:val="28"/>
          <w:szCs w:val="28"/>
        </w:rPr>
        <w:t xml:space="preserve"> решений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695957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2023 – 73 решения</w:t>
      </w:r>
      <w:r w:rsidR="00A844FC">
        <w:rPr>
          <w:rFonts w:ascii="Times New Roman" w:hAnsi="Times New Roman" w:cs="Times New Roman"/>
          <w:sz w:val="28"/>
          <w:szCs w:val="28"/>
        </w:rPr>
        <w:t xml:space="preserve">, с начала созыва </w:t>
      </w:r>
      <w:r w:rsidR="00695957">
        <w:rPr>
          <w:rFonts w:ascii="Times New Roman" w:hAnsi="Times New Roman" w:cs="Times New Roman"/>
          <w:sz w:val="28"/>
          <w:szCs w:val="28"/>
        </w:rPr>
        <w:t>366 решений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E7665C" w:rsidRDefault="007F0388" w:rsidP="00BD39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7665C">
        <w:rPr>
          <w:rFonts w:ascii="Times New Roman" w:hAnsi="Times New Roman" w:cs="Times New Roman"/>
          <w:sz w:val="28"/>
          <w:szCs w:val="28"/>
        </w:rPr>
        <w:t xml:space="preserve"> </w:t>
      </w:r>
      <w:r w:rsidR="006030C2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7665C">
        <w:rPr>
          <w:rFonts w:ascii="Times New Roman" w:hAnsi="Times New Roman" w:cs="Times New Roman"/>
          <w:sz w:val="28"/>
          <w:szCs w:val="28"/>
        </w:rPr>
        <w:t xml:space="preserve">Отчет в цифрах о проведенных сессиях, вопросах, которые были на них рассмотрены,   вам, уважаемые депутаты,  были представлены в период подготовки к  сегодняшней сессии.  </w:t>
      </w:r>
    </w:p>
    <w:p w:rsidR="00E7665C" w:rsidRDefault="006030C2" w:rsidP="00BD39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="007F0388">
        <w:rPr>
          <w:rFonts w:ascii="Times New Roman" w:hAnsi="Times New Roman" w:cs="Times New Roman"/>
          <w:sz w:val="28"/>
          <w:szCs w:val="28"/>
        </w:rPr>
        <w:t xml:space="preserve"> </w:t>
      </w:r>
      <w:r w:rsidR="0012001D">
        <w:rPr>
          <w:rFonts w:ascii="Times New Roman" w:hAnsi="Times New Roman" w:cs="Times New Roman"/>
          <w:sz w:val="28"/>
          <w:szCs w:val="28"/>
        </w:rPr>
        <w:t>С</w:t>
      </w:r>
      <w:r w:rsidR="00FA4943">
        <w:rPr>
          <w:rFonts w:ascii="Times New Roman" w:hAnsi="Times New Roman" w:cs="Times New Roman"/>
          <w:sz w:val="28"/>
          <w:szCs w:val="28"/>
        </w:rPr>
        <w:t>ессии</w:t>
      </w:r>
      <w:r w:rsidR="0012001D">
        <w:rPr>
          <w:rFonts w:ascii="Times New Roman" w:hAnsi="Times New Roman" w:cs="Times New Roman"/>
          <w:sz w:val="28"/>
          <w:szCs w:val="28"/>
        </w:rPr>
        <w:t xml:space="preserve">, </w:t>
      </w:r>
      <w:r w:rsidR="007F0388">
        <w:rPr>
          <w:rFonts w:ascii="Times New Roman" w:hAnsi="Times New Roman" w:cs="Times New Roman"/>
          <w:sz w:val="28"/>
          <w:szCs w:val="28"/>
        </w:rPr>
        <w:t>по-прежнему</w:t>
      </w:r>
      <w:r w:rsidR="0012001D">
        <w:rPr>
          <w:rFonts w:ascii="Times New Roman" w:hAnsi="Times New Roman" w:cs="Times New Roman"/>
          <w:sz w:val="28"/>
          <w:szCs w:val="28"/>
        </w:rPr>
        <w:t>,</w:t>
      </w:r>
      <w:r w:rsidR="00FA4943">
        <w:rPr>
          <w:rFonts w:ascii="Times New Roman" w:hAnsi="Times New Roman" w:cs="Times New Roman"/>
          <w:sz w:val="28"/>
          <w:szCs w:val="28"/>
        </w:rPr>
        <w:t xml:space="preserve"> пров</w:t>
      </w:r>
      <w:r w:rsidR="00044E3E">
        <w:rPr>
          <w:rFonts w:ascii="Times New Roman" w:hAnsi="Times New Roman" w:cs="Times New Roman"/>
          <w:sz w:val="28"/>
          <w:szCs w:val="28"/>
        </w:rPr>
        <w:t>о</w:t>
      </w:r>
      <w:r w:rsidR="00FA4943">
        <w:rPr>
          <w:rFonts w:ascii="Times New Roman" w:hAnsi="Times New Roman" w:cs="Times New Roman"/>
          <w:sz w:val="28"/>
          <w:szCs w:val="28"/>
        </w:rPr>
        <w:t>д</w:t>
      </w:r>
      <w:r w:rsidR="007F0388">
        <w:rPr>
          <w:rFonts w:ascii="Times New Roman" w:hAnsi="Times New Roman" w:cs="Times New Roman"/>
          <w:sz w:val="28"/>
          <w:szCs w:val="28"/>
        </w:rPr>
        <w:t>ятся  в соответствии с установленной законодательством периодичность</w:t>
      </w:r>
      <w:r w:rsidR="00A844FC">
        <w:rPr>
          <w:rFonts w:ascii="Times New Roman" w:hAnsi="Times New Roman" w:cs="Times New Roman"/>
          <w:sz w:val="28"/>
          <w:szCs w:val="28"/>
        </w:rPr>
        <w:t>ю</w:t>
      </w:r>
      <w:r w:rsidR="007F0388">
        <w:rPr>
          <w:rFonts w:ascii="Times New Roman" w:hAnsi="Times New Roman" w:cs="Times New Roman"/>
          <w:sz w:val="28"/>
          <w:szCs w:val="28"/>
        </w:rPr>
        <w:t xml:space="preserve"> – не реже, чем один раз в три месяца (у нас, как видите, в 2 раза чаще).</w:t>
      </w:r>
      <w:r w:rsidR="0012001D">
        <w:rPr>
          <w:rFonts w:ascii="Times New Roman" w:hAnsi="Times New Roman" w:cs="Times New Roman"/>
          <w:sz w:val="28"/>
          <w:szCs w:val="28"/>
        </w:rPr>
        <w:t xml:space="preserve"> </w:t>
      </w:r>
      <w:r w:rsidR="00FA4943">
        <w:rPr>
          <w:rFonts w:ascii="Times New Roman" w:hAnsi="Times New Roman" w:cs="Times New Roman"/>
          <w:sz w:val="28"/>
          <w:szCs w:val="28"/>
        </w:rPr>
        <w:t xml:space="preserve"> </w:t>
      </w:r>
      <w:r w:rsidR="00A844FC">
        <w:rPr>
          <w:rFonts w:ascii="Times New Roman" w:hAnsi="Times New Roman" w:cs="Times New Roman"/>
          <w:sz w:val="28"/>
          <w:szCs w:val="28"/>
        </w:rPr>
        <w:t xml:space="preserve"> </w:t>
      </w:r>
      <w:r w:rsidR="00FA4943">
        <w:rPr>
          <w:rFonts w:ascii="Times New Roman" w:hAnsi="Times New Roman" w:cs="Times New Roman"/>
          <w:sz w:val="28"/>
          <w:szCs w:val="28"/>
        </w:rPr>
        <w:t xml:space="preserve"> </w:t>
      </w:r>
      <w:r w:rsidR="00A844FC">
        <w:rPr>
          <w:rFonts w:ascii="Times New Roman" w:hAnsi="Times New Roman" w:cs="Times New Roman"/>
          <w:sz w:val="28"/>
          <w:szCs w:val="28"/>
        </w:rPr>
        <w:t>В</w:t>
      </w:r>
      <w:r w:rsidR="00FA4943">
        <w:rPr>
          <w:rFonts w:ascii="Times New Roman" w:hAnsi="Times New Roman" w:cs="Times New Roman"/>
          <w:sz w:val="28"/>
          <w:szCs w:val="28"/>
        </w:rPr>
        <w:t xml:space="preserve"> соответствии</w:t>
      </w:r>
      <w:r w:rsidR="0012001D">
        <w:rPr>
          <w:rFonts w:ascii="Times New Roman" w:hAnsi="Times New Roman" w:cs="Times New Roman"/>
          <w:sz w:val="28"/>
          <w:szCs w:val="28"/>
        </w:rPr>
        <w:t xml:space="preserve">  с перспективным планом работы</w:t>
      </w:r>
      <w:r w:rsidR="00A844FC">
        <w:rPr>
          <w:rFonts w:ascii="Times New Roman" w:hAnsi="Times New Roman" w:cs="Times New Roman"/>
          <w:sz w:val="28"/>
          <w:szCs w:val="28"/>
        </w:rPr>
        <w:t xml:space="preserve"> на заседаниях Президиума  определяется предварительная повестка дня.</w:t>
      </w:r>
      <w:r w:rsidR="00FA4943">
        <w:rPr>
          <w:rFonts w:ascii="Times New Roman" w:hAnsi="Times New Roman" w:cs="Times New Roman"/>
          <w:sz w:val="28"/>
          <w:szCs w:val="28"/>
        </w:rPr>
        <w:t xml:space="preserve"> </w:t>
      </w:r>
      <w:r w:rsidR="00A844FC">
        <w:rPr>
          <w:rFonts w:ascii="Times New Roman" w:hAnsi="Times New Roman" w:cs="Times New Roman"/>
          <w:sz w:val="28"/>
          <w:szCs w:val="28"/>
        </w:rPr>
        <w:t xml:space="preserve"> </w:t>
      </w:r>
      <w:r w:rsidR="00E7665C">
        <w:rPr>
          <w:rFonts w:ascii="Times New Roman" w:hAnsi="Times New Roman" w:cs="Times New Roman"/>
          <w:sz w:val="28"/>
          <w:szCs w:val="28"/>
        </w:rPr>
        <w:t xml:space="preserve">  </w:t>
      </w:r>
      <w:r w:rsidR="005013BF">
        <w:rPr>
          <w:rFonts w:ascii="Times New Roman" w:hAnsi="Times New Roman" w:cs="Times New Roman"/>
          <w:sz w:val="28"/>
          <w:szCs w:val="28"/>
        </w:rPr>
        <w:t xml:space="preserve"> </w:t>
      </w:r>
      <w:r w:rsidR="00E7665C">
        <w:rPr>
          <w:rFonts w:ascii="Times New Roman" w:hAnsi="Times New Roman" w:cs="Times New Roman"/>
          <w:sz w:val="28"/>
          <w:szCs w:val="28"/>
        </w:rPr>
        <w:t xml:space="preserve"> </w:t>
      </w:r>
      <w:r w:rsidR="00561D51">
        <w:rPr>
          <w:rFonts w:ascii="Times New Roman" w:hAnsi="Times New Roman" w:cs="Times New Roman"/>
          <w:sz w:val="28"/>
          <w:szCs w:val="28"/>
        </w:rPr>
        <w:t>Из принятых решений в 202</w:t>
      </w:r>
      <w:r w:rsidR="007F0388">
        <w:rPr>
          <w:rFonts w:ascii="Times New Roman" w:hAnsi="Times New Roman" w:cs="Times New Roman"/>
          <w:sz w:val="28"/>
          <w:szCs w:val="28"/>
        </w:rPr>
        <w:t>4</w:t>
      </w:r>
      <w:r w:rsidR="00561D51">
        <w:rPr>
          <w:rFonts w:ascii="Times New Roman" w:hAnsi="Times New Roman" w:cs="Times New Roman"/>
          <w:sz w:val="28"/>
          <w:szCs w:val="28"/>
        </w:rPr>
        <w:t xml:space="preserve"> году:</w:t>
      </w:r>
    </w:p>
    <w:p w:rsidR="00561D51" w:rsidRDefault="00561D51" w:rsidP="00561D5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695957">
        <w:rPr>
          <w:rFonts w:ascii="Times New Roman" w:hAnsi="Times New Roman" w:cs="Times New Roman"/>
          <w:sz w:val="28"/>
          <w:szCs w:val="28"/>
        </w:rPr>
        <w:t xml:space="preserve">31 решение </w:t>
      </w:r>
      <w:r>
        <w:rPr>
          <w:rFonts w:ascii="Times New Roman" w:hAnsi="Times New Roman" w:cs="Times New Roman"/>
          <w:sz w:val="28"/>
          <w:szCs w:val="28"/>
        </w:rPr>
        <w:t>относится</w:t>
      </w:r>
      <w:r w:rsidR="00A73B76">
        <w:rPr>
          <w:rFonts w:ascii="Times New Roman" w:hAnsi="Times New Roman" w:cs="Times New Roman"/>
          <w:sz w:val="28"/>
          <w:szCs w:val="28"/>
        </w:rPr>
        <w:t xml:space="preserve"> к муниципальным правовым актам, из них дважды  вносились изменения в Устав МО;</w:t>
      </w:r>
    </w:p>
    <w:p w:rsidR="00561D51" w:rsidRDefault="00561D51" w:rsidP="00561D5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E1851" w:rsidRPr="00CE1851">
        <w:rPr>
          <w:rFonts w:ascii="Times New Roman" w:hAnsi="Times New Roman" w:cs="Times New Roman"/>
          <w:sz w:val="28"/>
          <w:szCs w:val="28"/>
        </w:rPr>
        <w:t xml:space="preserve"> заслушано </w:t>
      </w:r>
      <w:r w:rsidR="00695957">
        <w:rPr>
          <w:rFonts w:ascii="Times New Roman" w:hAnsi="Times New Roman" w:cs="Times New Roman"/>
          <w:sz w:val="28"/>
          <w:szCs w:val="28"/>
        </w:rPr>
        <w:t>5</w:t>
      </w:r>
      <w:r w:rsidR="00CE1851" w:rsidRPr="00CE1851">
        <w:rPr>
          <w:rFonts w:ascii="Times New Roman" w:hAnsi="Times New Roman" w:cs="Times New Roman"/>
          <w:sz w:val="28"/>
          <w:szCs w:val="28"/>
        </w:rPr>
        <w:t xml:space="preserve"> отчетов</w:t>
      </w:r>
      <w:r>
        <w:rPr>
          <w:rFonts w:ascii="Times New Roman" w:hAnsi="Times New Roman" w:cs="Times New Roman"/>
          <w:sz w:val="28"/>
          <w:szCs w:val="28"/>
        </w:rPr>
        <w:t xml:space="preserve"> о работе Совета депутатов и Контрольно-счетного отдела, о деятельности  Главы  муниципального образования и Администрации района,  о  социально-экономическом</w:t>
      </w:r>
      <w:r w:rsidR="007A4F09">
        <w:rPr>
          <w:rFonts w:ascii="Times New Roman" w:hAnsi="Times New Roman" w:cs="Times New Roman"/>
          <w:sz w:val="28"/>
          <w:szCs w:val="28"/>
        </w:rPr>
        <w:t xml:space="preserve"> развитии  и исполнении бюджета в 202</w:t>
      </w:r>
      <w:r w:rsidR="00A844FC">
        <w:rPr>
          <w:rFonts w:ascii="Times New Roman" w:hAnsi="Times New Roman" w:cs="Times New Roman"/>
          <w:sz w:val="28"/>
          <w:szCs w:val="28"/>
        </w:rPr>
        <w:t xml:space="preserve">3 году.  </w:t>
      </w:r>
    </w:p>
    <w:p w:rsidR="00695957" w:rsidRDefault="007A4F09" w:rsidP="000A1FB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 сведению депутатов было представлено </w:t>
      </w:r>
      <w:r w:rsidR="00695957">
        <w:rPr>
          <w:rFonts w:ascii="Times New Roman" w:hAnsi="Times New Roman" w:cs="Times New Roman"/>
          <w:sz w:val="28"/>
          <w:szCs w:val="28"/>
        </w:rPr>
        <w:t xml:space="preserve">14 </w:t>
      </w:r>
      <w:r w:rsidR="00CE1851">
        <w:rPr>
          <w:rFonts w:ascii="Times New Roman" w:hAnsi="Times New Roman" w:cs="Times New Roman"/>
          <w:sz w:val="28"/>
          <w:szCs w:val="28"/>
        </w:rPr>
        <w:t xml:space="preserve"> информаций по различн</w:t>
      </w:r>
      <w:r w:rsidR="00695957">
        <w:rPr>
          <w:rFonts w:ascii="Times New Roman" w:hAnsi="Times New Roman" w:cs="Times New Roman"/>
          <w:sz w:val="28"/>
          <w:szCs w:val="28"/>
        </w:rPr>
        <w:t>ым отраслям  нашей деятельности;</w:t>
      </w:r>
    </w:p>
    <w:p w:rsidR="00A73B76" w:rsidRDefault="00695957" w:rsidP="000A1FB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17 решений  касались  внутриструктурной работы Совета, утверждения плана,  признания  утратившими силу ранее принятых решений и другие.</w:t>
      </w:r>
      <w:r w:rsidR="00CE18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7F2A" w:rsidRDefault="00A73B76" w:rsidP="00A73B76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844FC">
        <w:rPr>
          <w:rFonts w:ascii="Times New Roman" w:hAnsi="Times New Roman" w:cs="Times New Roman"/>
          <w:sz w:val="28"/>
          <w:szCs w:val="28"/>
        </w:rPr>
        <w:t xml:space="preserve">Ежегодно нами заслушиваются  информации </w:t>
      </w:r>
      <w:r w:rsidR="008E1A27">
        <w:rPr>
          <w:rFonts w:ascii="Times New Roman" w:hAnsi="Times New Roman" w:cs="Times New Roman"/>
          <w:sz w:val="28"/>
          <w:szCs w:val="28"/>
        </w:rPr>
        <w:t xml:space="preserve">о состоянии законности и охране общественного правопорядка; </w:t>
      </w:r>
      <w:r w:rsidR="007A4F09">
        <w:rPr>
          <w:rFonts w:ascii="Times New Roman" w:hAnsi="Times New Roman" w:cs="Times New Roman"/>
          <w:sz w:val="28"/>
          <w:szCs w:val="28"/>
        </w:rPr>
        <w:t xml:space="preserve"> </w:t>
      </w:r>
      <w:r w:rsidR="00A844FC">
        <w:rPr>
          <w:rFonts w:ascii="Times New Roman" w:hAnsi="Times New Roman" w:cs="Times New Roman"/>
          <w:sz w:val="28"/>
          <w:szCs w:val="28"/>
        </w:rPr>
        <w:t>о принимаемых мерах  по выявлению  правообладателей ранее  учтенных объектов недвижимости</w:t>
      </w:r>
      <w:r w:rsidR="00FF4D07">
        <w:rPr>
          <w:rFonts w:ascii="Times New Roman" w:hAnsi="Times New Roman" w:cs="Times New Roman"/>
          <w:sz w:val="28"/>
          <w:szCs w:val="28"/>
        </w:rPr>
        <w:t xml:space="preserve"> – это о реализации 518-ФЗ</w:t>
      </w:r>
      <w:r>
        <w:rPr>
          <w:rFonts w:ascii="Times New Roman" w:hAnsi="Times New Roman" w:cs="Times New Roman"/>
          <w:sz w:val="28"/>
          <w:szCs w:val="28"/>
        </w:rPr>
        <w:t>, по  вопросам инициативного бюджетирования и  самообложения.</w:t>
      </w:r>
      <w:r w:rsidR="00FF4D07">
        <w:rPr>
          <w:rFonts w:ascii="Times New Roman" w:hAnsi="Times New Roman" w:cs="Times New Roman"/>
          <w:sz w:val="28"/>
          <w:szCs w:val="28"/>
        </w:rPr>
        <w:t xml:space="preserve"> </w:t>
      </w:r>
      <w:r w:rsidR="00A844FC">
        <w:rPr>
          <w:rFonts w:ascii="Times New Roman" w:hAnsi="Times New Roman" w:cs="Times New Roman"/>
          <w:sz w:val="28"/>
          <w:szCs w:val="28"/>
        </w:rPr>
        <w:t xml:space="preserve"> </w:t>
      </w:r>
      <w:r w:rsidR="007878EE">
        <w:rPr>
          <w:rFonts w:ascii="Times New Roman" w:hAnsi="Times New Roman" w:cs="Times New Roman"/>
          <w:sz w:val="28"/>
          <w:szCs w:val="28"/>
        </w:rPr>
        <w:t>Традиционный  вопрос о ход</w:t>
      </w:r>
      <w:r w:rsidR="00FF4D07">
        <w:rPr>
          <w:rFonts w:ascii="Times New Roman" w:hAnsi="Times New Roman" w:cs="Times New Roman"/>
          <w:sz w:val="28"/>
          <w:szCs w:val="28"/>
        </w:rPr>
        <w:t>е</w:t>
      </w:r>
      <w:r w:rsidR="007878EE">
        <w:rPr>
          <w:rFonts w:ascii="Times New Roman" w:hAnsi="Times New Roman" w:cs="Times New Roman"/>
          <w:sz w:val="28"/>
          <w:szCs w:val="28"/>
        </w:rPr>
        <w:t xml:space="preserve"> подготовки  объектов социально-культурной сферы и жилищно-коммунального хозяйства к работе в зимних условиях был рассмотрен </w:t>
      </w:r>
      <w:r w:rsidR="00FF4D07">
        <w:rPr>
          <w:rFonts w:ascii="Times New Roman" w:hAnsi="Times New Roman" w:cs="Times New Roman"/>
          <w:sz w:val="28"/>
          <w:szCs w:val="28"/>
        </w:rPr>
        <w:t xml:space="preserve">на сессии </w:t>
      </w:r>
      <w:r w:rsidR="007878EE">
        <w:rPr>
          <w:rFonts w:ascii="Times New Roman" w:hAnsi="Times New Roman" w:cs="Times New Roman"/>
          <w:sz w:val="28"/>
          <w:szCs w:val="28"/>
        </w:rPr>
        <w:t xml:space="preserve"> в рамках реализации  муниципальн</w:t>
      </w:r>
      <w:r w:rsidR="00FF4D07">
        <w:rPr>
          <w:rFonts w:ascii="Times New Roman" w:hAnsi="Times New Roman" w:cs="Times New Roman"/>
          <w:sz w:val="28"/>
          <w:szCs w:val="28"/>
        </w:rPr>
        <w:t>ых программ  по  содержанию и  развитию муниципального хозяйства, энергосбережения и повышения энергетической эффективности.</w:t>
      </w:r>
      <w:r w:rsidR="007878EE">
        <w:rPr>
          <w:rFonts w:ascii="Times New Roman" w:hAnsi="Times New Roman" w:cs="Times New Roman"/>
          <w:sz w:val="28"/>
          <w:szCs w:val="28"/>
        </w:rPr>
        <w:t xml:space="preserve"> </w:t>
      </w:r>
      <w:r w:rsidR="00FF4D07">
        <w:rPr>
          <w:rFonts w:ascii="Times New Roman" w:hAnsi="Times New Roman" w:cs="Times New Roman"/>
          <w:sz w:val="28"/>
          <w:szCs w:val="28"/>
        </w:rPr>
        <w:t>Мероприятия в рамках Года семьи, объявленного  Президентом  Российской Федерации в 2024 году, были озвучены  депутатам при обсуждении вопроса через муниципальную программу «Социальная поддержка населения» в части</w:t>
      </w:r>
      <w:r w:rsidR="007878EE">
        <w:rPr>
          <w:rFonts w:ascii="Times New Roman" w:hAnsi="Times New Roman" w:cs="Times New Roman"/>
          <w:sz w:val="28"/>
          <w:szCs w:val="28"/>
        </w:rPr>
        <w:t xml:space="preserve"> </w:t>
      </w:r>
      <w:r w:rsidR="00000509">
        <w:rPr>
          <w:rFonts w:ascii="Times New Roman" w:hAnsi="Times New Roman" w:cs="Times New Roman"/>
          <w:sz w:val="28"/>
          <w:szCs w:val="28"/>
        </w:rPr>
        <w:t xml:space="preserve">принимаемых мер  по  укреплению и развитию института семьи. </w:t>
      </w:r>
      <w:r w:rsidR="00B87F2A">
        <w:rPr>
          <w:rFonts w:ascii="Times New Roman" w:hAnsi="Times New Roman" w:cs="Times New Roman"/>
          <w:sz w:val="28"/>
          <w:szCs w:val="28"/>
        </w:rPr>
        <w:t xml:space="preserve">Красивое открытие состоялось  в дни 30 Республиканских зимних сельских спортивных игр. </w:t>
      </w:r>
      <w:r w:rsidR="00000509">
        <w:rPr>
          <w:rFonts w:ascii="Times New Roman" w:hAnsi="Times New Roman" w:cs="Times New Roman"/>
          <w:sz w:val="28"/>
          <w:szCs w:val="28"/>
        </w:rPr>
        <w:t>Знаю, что и вы как депутаты принимали активное  участие  во  многих мероприятиях, проводимых территориальными отделами, учреждениями культуры и образования. В течение  всего Года семьи мы чествовали наши  передовые, активные, творческие семьи на различных площадках</w:t>
      </w:r>
      <w:r w:rsidR="000A1FB4">
        <w:rPr>
          <w:rFonts w:ascii="Times New Roman" w:hAnsi="Times New Roman" w:cs="Times New Roman"/>
          <w:sz w:val="28"/>
          <w:szCs w:val="28"/>
        </w:rPr>
        <w:t xml:space="preserve">: и в ходе юбилейных мероприятий в июне в </w:t>
      </w:r>
      <w:proofErr w:type="spellStart"/>
      <w:r w:rsidR="000A1FB4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0A1FB4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="000A1FB4">
        <w:rPr>
          <w:rFonts w:ascii="Times New Roman" w:hAnsi="Times New Roman" w:cs="Times New Roman"/>
          <w:sz w:val="28"/>
          <w:szCs w:val="28"/>
        </w:rPr>
        <w:t>ольшая</w:t>
      </w:r>
      <w:proofErr w:type="spellEnd"/>
      <w:r w:rsidR="000A1FB4">
        <w:rPr>
          <w:rFonts w:ascii="Times New Roman" w:hAnsi="Times New Roman" w:cs="Times New Roman"/>
          <w:sz w:val="28"/>
          <w:szCs w:val="28"/>
        </w:rPr>
        <w:t xml:space="preserve"> </w:t>
      </w:r>
      <w:r w:rsidR="000A1FB4">
        <w:rPr>
          <w:rFonts w:ascii="Times New Roman" w:hAnsi="Times New Roman" w:cs="Times New Roman"/>
          <w:sz w:val="28"/>
          <w:szCs w:val="28"/>
        </w:rPr>
        <w:lastRenderedPageBreak/>
        <w:t>Уча, и</w:t>
      </w:r>
      <w:r w:rsidR="00B87F2A">
        <w:rPr>
          <w:rFonts w:ascii="Times New Roman" w:hAnsi="Times New Roman" w:cs="Times New Roman"/>
          <w:sz w:val="28"/>
          <w:szCs w:val="28"/>
        </w:rPr>
        <w:t xml:space="preserve"> в</w:t>
      </w:r>
      <w:r w:rsidR="000A1FB4">
        <w:rPr>
          <w:rFonts w:ascii="Times New Roman" w:hAnsi="Times New Roman" w:cs="Times New Roman"/>
          <w:sz w:val="28"/>
          <w:szCs w:val="28"/>
        </w:rPr>
        <w:t xml:space="preserve"> дни празднования Дня  единства  и Дня государственности Удмуртии, и в ходе </w:t>
      </w:r>
      <w:r w:rsidR="000A1FB4" w:rsidRPr="000A1FB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республиканской фотов</w:t>
      </w:r>
      <w:r w:rsidR="000A1FB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ыставки "Счастливы быть вместе"</w:t>
      </w:r>
      <w:r w:rsidR="00B87F2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(э</w:t>
      </w:r>
      <w:r w:rsidR="00B87F2A" w:rsidRPr="000A1FB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то совместный проект Правительства Удмуртской Республики и редакции газеты «Удмуртская правда»</w:t>
      </w:r>
      <w:r w:rsidR="00B87F2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где </w:t>
      </w:r>
      <w:r w:rsidR="00B87F2A" w:rsidRPr="000A1FB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0A1FB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числе  150  самых</w:t>
      </w:r>
      <w:r w:rsidR="00B87F2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0A1FB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0A1FB4" w:rsidRPr="000A1FB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="000A1FB4" w:rsidRPr="000A1FB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ярки</w:t>
      </w:r>
      <w:r w:rsidR="000A1FB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х</w:t>
      </w:r>
      <w:proofErr w:type="gramEnd"/>
      <w:r w:rsidR="000A1FB4" w:rsidRPr="000A1FB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B87F2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0A1FB4" w:rsidRPr="000A1FB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 дружны</w:t>
      </w:r>
      <w:r w:rsidR="000A1FB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х</w:t>
      </w:r>
      <w:r w:rsidR="000A1FB4" w:rsidRPr="000A1FB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семь</w:t>
      </w:r>
      <w:r w:rsidR="00B87F2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ей Удмуртии были представлены и </w:t>
      </w:r>
      <w:proofErr w:type="spellStart"/>
      <w:r w:rsidR="00B87F2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можгинские</w:t>
      </w:r>
      <w:proofErr w:type="spellEnd"/>
      <w:r w:rsidR="00B87F2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семьи. Не обошли стороной семьи  и при принятии решения о занесении  лучших представителей на электронную Доску Почета. Особое место  занимает сегодня работа с семьями   участников  специальной  военной операции. </w:t>
      </w:r>
    </w:p>
    <w:p w:rsidR="00A73B76" w:rsidRDefault="00A73B76" w:rsidP="00A73B76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  Практика заслушивания информаций о  ходе реализации  муниципальных программ нами будет, конечно же, продолжена с учетом того, что  принципы формирования бюджетных отношений носят программный  характер. В плане работы на  2025 год такие вопросы  включены и коснутся они</w:t>
      </w:r>
      <w:r w:rsidR="007D5EE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охраны окружающей среды, обустройства   мест массового отдыха, а также содержания автомобильных дорог.</w:t>
      </w:r>
    </w:p>
    <w:p w:rsidR="007D5EED" w:rsidRDefault="007D5EED" w:rsidP="00A73B76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   При  утверждении  повестки дня  сессий учитываются   и  поступающие обращения. Так, несколько  раз задавался вопрос  об организации питания  в школах района. Поэтому  в ходе подготовки  информации  по данной теме</w:t>
      </w:r>
      <w:r w:rsidR="00161A8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на ноябрьскую сессию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была создана  рабочая группа,  проведена  встреча </w:t>
      </w:r>
      <w:r w:rsidR="0072763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  директорами школ и организаторами  питания. Часть  непонятных вопросов была снята, часть  моментов, наоборот,  потребовали дополнительного правового разрешения.  Поэтому  данный вопрос остается на контроле, и мы к нему вернемся в апреле  текущего года.</w:t>
      </w:r>
    </w:p>
    <w:p w:rsidR="00A73B76" w:rsidRDefault="00A73B76" w:rsidP="00A73B76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     </w:t>
      </w:r>
      <w:r w:rsidR="0072763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Напомню, что  на сессиях структурными подразделения Администрации района  были также представлены  информации  об этнокультурном образовании </w:t>
      </w:r>
      <w:r w:rsidR="00FD1B4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и системе профессиональной ориентации </w:t>
      </w:r>
      <w:r w:rsidR="0072763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образовательных учреждениях</w:t>
      </w:r>
      <w:r w:rsidR="00FD1B4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о</w:t>
      </w:r>
      <w:r w:rsidR="0072763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FD1B4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72763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нестационарном кул</w:t>
      </w:r>
      <w:r w:rsidR="00FD1B4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ьтурном обслуживании населения и создании электронной Книги памяти, о реализации антикоррупционной деятельности и работе административной комиссии.</w:t>
      </w:r>
    </w:p>
    <w:p w:rsidR="00CE1851" w:rsidRDefault="00FD1B4C" w:rsidP="00561D5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  </w:t>
      </w:r>
      <w:r w:rsidR="00A73B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000509">
        <w:rPr>
          <w:rFonts w:ascii="Times New Roman" w:hAnsi="Times New Roman" w:cs="Times New Roman"/>
          <w:sz w:val="28"/>
          <w:szCs w:val="28"/>
        </w:rPr>
        <w:t xml:space="preserve"> </w:t>
      </w:r>
      <w:r w:rsidR="0040315E">
        <w:rPr>
          <w:rFonts w:ascii="Times New Roman" w:hAnsi="Times New Roman" w:cs="Times New Roman"/>
          <w:sz w:val="28"/>
          <w:szCs w:val="28"/>
        </w:rPr>
        <w:t>Как видно, круг обсуждаемых  вопросов актуальный и  очень широкий,  именно тот,  который затрагивает интересы  наших избирателей.</w:t>
      </w:r>
    </w:p>
    <w:p w:rsidR="00FD1B4C" w:rsidRDefault="00FD1B4C" w:rsidP="00561D5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отчетном периоде</w:t>
      </w:r>
      <w:r w:rsidR="0004395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как и прежде,  проводились  выездные сессии, которые позволяют  познакомиться с работой  территориальных отделов,  увидеть</w:t>
      </w:r>
      <w:r w:rsidR="0004395D">
        <w:rPr>
          <w:rFonts w:ascii="Times New Roman" w:hAnsi="Times New Roman" w:cs="Times New Roman"/>
          <w:sz w:val="28"/>
          <w:szCs w:val="28"/>
        </w:rPr>
        <w:t xml:space="preserve">, как преображаются наши населенные пункты,  как в реальности воплощаются   проекты инициативного бюджетирования и самообложения </w:t>
      </w:r>
      <w:r w:rsidR="0004395D">
        <w:rPr>
          <w:rFonts w:ascii="Times New Roman" w:hAnsi="Times New Roman" w:cs="Times New Roman"/>
          <w:sz w:val="28"/>
          <w:szCs w:val="28"/>
        </w:rPr>
        <w:lastRenderedPageBreak/>
        <w:t xml:space="preserve">граждан.  Очень хорошие впечатления  оставили такие  встречи  в </w:t>
      </w:r>
      <w:proofErr w:type="spellStart"/>
      <w:r w:rsidR="0004395D">
        <w:rPr>
          <w:rFonts w:ascii="Times New Roman" w:hAnsi="Times New Roman" w:cs="Times New Roman"/>
          <w:sz w:val="28"/>
          <w:szCs w:val="28"/>
        </w:rPr>
        <w:t>Чежебаше</w:t>
      </w:r>
      <w:proofErr w:type="spellEnd"/>
      <w:r w:rsidR="0004395D">
        <w:rPr>
          <w:rFonts w:ascii="Times New Roman" w:hAnsi="Times New Roman" w:cs="Times New Roman"/>
          <w:sz w:val="28"/>
          <w:szCs w:val="28"/>
        </w:rPr>
        <w:t xml:space="preserve"> и Старом Березняке (май месяц), в Ныше (сентябрь).</w:t>
      </w:r>
      <w:r w:rsidR="00B53A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0478" w:rsidRDefault="00FD1E5F" w:rsidP="0062047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20478">
        <w:rPr>
          <w:rFonts w:ascii="Times New Roman" w:hAnsi="Times New Roman" w:cs="Times New Roman"/>
          <w:sz w:val="28"/>
          <w:szCs w:val="28"/>
        </w:rPr>
        <w:t xml:space="preserve">       </w:t>
      </w:r>
      <w:r w:rsidR="0040315E">
        <w:rPr>
          <w:rFonts w:ascii="Times New Roman" w:hAnsi="Times New Roman" w:cs="Times New Roman"/>
          <w:sz w:val="28"/>
          <w:szCs w:val="28"/>
        </w:rPr>
        <w:t>В 202</w:t>
      </w:r>
      <w:r w:rsidR="00FD1B4C">
        <w:rPr>
          <w:rFonts w:ascii="Times New Roman" w:hAnsi="Times New Roman" w:cs="Times New Roman"/>
          <w:sz w:val="28"/>
          <w:szCs w:val="28"/>
        </w:rPr>
        <w:t>4</w:t>
      </w:r>
      <w:r w:rsidR="0040315E">
        <w:rPr>
          <w:rFonts w:ascii="Times New Roman" w:hAnsi="Times New Roman" w:cs="Times New Roman"/>
          <w:sz w:val="28"/>
          <w:szCs w:val="28"/>
        </w:rPr>
        <w:t xml:space="preserve"> году продолжили свою работу</w:t>
      </w:r>
      <w:r w:rsidR="00620478">
        <w:rPr>
          <w:rFonts w:ascii="Times New Roman" w:hAnsi="Times New Roman" w:cs="Times New Roman"/>
          <w:sz w:val="28"/>
          <w:szCs w:val="28"/>
        </w:rPr>
        <w:t xml:space="preserve">  рабочие органы Совета  депутатов (Президиум),  3 постоянные комиссии, </w:t>
      </w:r>
      <w:r w:rsidR="0040315E">
        <w:rPr>
          <w:rFonts w:ascii="Times New Roman" w:hAnsi="Times New Roman" w:cs="Times New Roman"/>
          <w:sz w:val="28"/>
          <w:szCs w:val="28"/>
        </w:rPr>
        <w:t xml:space="preserve">   3 депутатские фракции.</w:t>
      </w:r>
      <w:r w:rsidR="00620478">
        <w:rPr>
          <w:rFonts w:ascii="Times New Roman" w:hAnsi="Times New Roman" w:cs="Times New Roman"/>
          <w:sz w:val="28"/>
          <w:szCs w:val="28"/>
        </w:rPr>
        <w:t xml:space="preserve">    </w:t>
      </w:r>
      <w:r w:rsidR="0040315E">
        <w:rPr>
          <w:rFonts w:ascii="Times New Roman" w:hAnsi="Times New Roman" w:cs="Times New Roman"/>
          <w:sz w:val="28"/>
          <w:szCs w:val="28"/>
        </w:rPr>
        <w:t xml:space="preserve"> </w:t>
      </w:r>
      <w:r w:rsidR="00620478">
        <w:rPr>
          <w:rFonts w:ascii="Times New Roman" w:hAnsi="Times New Roman" w:cs="Times New Roman"/>
          <w:sz w:val="28"/>
          <w:szCs w:val="28"/>
        </w:rPr>
        <w:t xml:space="preserve"> В   прилагаемом  отчете  вы это тоже  увидели. Так,  Президиум  проводил свои заседания ежемесячно. Как </w:t>
      </w:r>
      <w:r w:rsidR="0040315E">
        <w:rPr>
          <w:rFonts w:ascii="Times New Roman" w:hAnsi="Times New Roman" w:cs="Times New Roman"/>
          <w:sz w:val="28"/>
          <w:szCs w:val="28"/>
        </w:rPr>
        <w:t>вы уже знаете</w:t>
      </w:r>
      <w:r w:rsidR="00620478">
        <w:rPr>
          <w:rFonts w:ascii="Times New Roman" w:hAnsi="Times New Roman" w:cs="Times New Roman"/>
          <w:sz w:val="28"/>
          <w:szCs w:val="28"/>
        </w:rPr>
        <w:t>, на Президиуме рассматривались  вопросы  по формированию повестки дня  сессий,  наградные материалы,  организационные, связанные с премированием должностных лиц, замещающих муниципальные должности.</w:t>
      </w:r>
    </w:p>
    <w:p w:rsidR="00620478" w:rsidRDefault="00620478" w:rsidP="0062047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Постоянные  комиссии  совмещали свои заседания с Днем депутатов  по предварительному рассмотрению  проектов решений, вносимых на очередные сессии. </w:t>
      </w:r>
    </w:p>
    <w:p w:rsidR="00620478" w:rsidRDefault="0040315E" w:rsidP="0062047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161A88">
        <w:rPr>
          <w:rFonts w:ascii="Times New Roman" w:hAnsi="Times New Roman" w:cs="Times New Roman"/>
          <w:sz w:val="28"/>
          <w:szCs w:val="28"/>
        </w:rPr>
        <w:t xml:space="preserve"> </w:t>
      </w:r>
      <w:r w:rsidR="00620478">
        <w:rPr>
          <w:rFonts w:ascii="Times New Roman" w:hAnsi="Times New Roman" w:cs="Times New Roman"/>
          <w:sz w:val="28"/>
          <w:szCs w:val="28"/>
        </w:rPr>
        <w:t>В 202</w:t>
      </w:r>
      <w:r w:rsidR="00D335BC">
        <w:rPr>
          <w:rFonts w:ascii="Times New Roman" w:hAnsi="Times New Roman" w:cs="Times New Roman"/>
          <w:sz w:val="28"/>
          <w:szCs w:val="28"/>
        </w:rPr>
        <w:t>4</w:t>
      </w:r>
      <w:r w:rsidR="00A83207">
        <w:rPr>
          <w:rFonts w:ascii="Times New Roman" w:hAnsi="Times New Roman" w:cs="Times New Roman"/>
          <w:sz w:val="28"/>
          <w:szCs w:val="28"/>
        </w:rPr>
        <w:t xml:space="preserve"> году</w:t>
      </w:r>
      <w:r w:rsidR="00620478">
        <w:rPr>
          <w:rFonts w:ascii="Times New Roman" w:hAnsi="Times New Roman" w:cs="Times New Roman"/>
          <w:sz w:val="28"/>
          <w:szCs w:val="28"/>
        </w:rPr>
        <w:t xml:space="preserve"> </w:t>
      </w:r>
      <w:r w:rsidR="00A83207">
        <w:rPr>
          <w:rFonts w:ascii="Times New Roman" w:hAnsi="Times New Roman" w:cs="Times New Roman"/>
          <w:sz w:val="28"/>
          <w:szCs w:val="28"/>
        </w:rPr>
        <w:t xml:space="preserve"> </w:t>
      </w:r>
      <w:r w:rsidR="00D335BC">
        <w:rPr>
          <w:rFonts w:ascii="Times New Roman" w:hAnsi="Times New Roman" w:cs="Times New Roman"/>
          <w:sz w:val="28"/>
          <w:szCs w:val="28"/>
        </w:rPr>
        <w:t xml:space="preserve"> </w:t>
      </w:r>
      <w:r w:rsidR="00620478">
        <w:rPr>
          <w:rFonts w:ascii="Times New Roman" w:hAnsi="Times New Roman" w:cs="Times New Roman"/>
          <w:sz w:val="28"/>
          <w:szCs w:val="28"/>
        </w:rPr>
        <w:t xml:space="preserve"> изменени</w:t>
      </w:r>
      <w:r w:rsidR="00D335BC">
        <w:rPr>
          <w:rFonts w:ascii="Times New Roman" w:hAnsi="Times New Roman" w:cs="Times New Roman"/>
          <w:sz w:val="28"/>
          <w:szCs w:val="28"/>
        </w:rPr>
        <w:t>й в депутатском корпусе не произошло.</w:t>
      </w:r>
      <w:r w:rsidR="00620478">
        <w:rPr>
          <w:rFonts w:ascii="Times New Roman" w:hAnsi="Times New Roman" w:cs="Times New Roman"/>
          <w:sz w:val="28"/>
          <w:szCs w:val="28"/>
        </w:rPr>
        <w:t xml:space="preserve"> </w:t>
      </w:r>
      <w:r w:rsidR="00D335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1E5F" w:rsidRPr="00CE1851" w:rsidRDefault="00FD1E5F" w:rsidP="00FD1E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20478">
        <w:rPr>
          <w:rFonts w:ascii="Times New Roman" w:hAnsi="Times New Roman" w:cs="Times New Roman"/>
          <w:sz w:val="28"/>
          <w:szCs w:val="28"/>
        </w:rPr>
        <w:t xml:space="preserve">          </w:t>
      </w:r>
      <w:r w:rsidR="00DD461E">
        <w:rPr>
          <w:rFonts w:ascii="Times New Roman" w:hAnsi="Times New Roman" w:cs="Times New Roman"/>
          <w:sz w:val="28"/>
          <w:szCs w:val="28"/>
        </w:rPr>
        <w:t xml:space="preserve">Вы знаете, что  в районе работают </w:t>
      </w:r>
      <w:r>
        <w:rPr>
          <w:rFonts w:ascii="Times New Roman" w:hAnsi="Times New Roman" w:cs="Times New Roman"/>
          <w:sz w:val="28"/>
          <w:szCs w:val="28"/>
        </w:rPr>
        <w:t xml:space="preserve">  Общественн</w:t>
      </w:r>
      <w:r w:rsidR="00DD461E">
        <w:rPr>
          <w:rFonts w:ascii="Times New Roman" w:hAnsi="Times New Roman" w:cs="Times New Roman"/>
          <w:sz w:val="28"/>
          <w:szCs w:val="28"/>
        </w:rPr>
        <w:t>ый</w:t>
      </w:r>
      <w:r>
        <w:rPr>
          <w:rFonts w:ascii="Times New Roman" w:hAnsi="Times New Roman" w:cs="Times New Roman"/>
          <w:sz w:val="28"/>
          <w:szCs w:val="28"/>
        </w:rPr>
        <w:t xml:space="preserve"> Совет и Молодежн</w:t>
      </w:r>
      <w:r w:rsidR="00DD461E">
        <w:rPr>
          <w:rFonts w:ascii="Times New Roman" w:hAnsi="Times New Roman" w:cs="Times New Roman"/>
          <w:sz w:val="28"/>
          <w:szCs w:val="28"/>
        </w:rPr>
        <w:t>ый</w:t>
      </w:r>
      <w:r>
        <w:rPr>
          <w:rFonts w:ascii="Times New Roman" w:hAnsi="Times New Roman" w:cs="Times New Roman"/>
          <w:sz w:val="28"/>
          <w:szCs w:val="28"/>
        </w:rPr>
        <w:t xml:space="preserve"> парламент. </w:t>
      </w:r>
      <w:r w:rsidR="00D335BC">
        <w:rPr>
          <w:rFonts w:ascii="Times New Roman" w:hAnsi="Times New Roman" w:cs="Times New Roman"/>
          <w:sz w:val="28"/>
          <w:szCs w:val="28"/>
        </w:rPr>
        <w:t xml:space="preserve"> Последний  был сформирован  в феврале  2024 года. За текущий период  молодые парламентарии  провели….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832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7ECC" w:rsidRPr="00062F88" w:rsidRDefault="00D335BC" w:rsidP="00D335BC">
      <w:pPr>
        <w:ind w:right="3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609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D7E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Полномочия </w:t>
      </w:r>
      <w:r w:rsidR="008D7E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Общественн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ого</w:t>
      </w:r>
      <w:r w:rsidR="008D7E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Совет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="008D7E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(председатель Усачева Елена </w:t>
      </w:r>
      <w:proofErr w:type="spellStart"/>
      <w:r w:rsidR="008D7E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Авенировна</w:t>
      </w:r>
      <w:proofErr w:type="spellEnd"/>
      <w:r w:rsidR="008D7E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="00062F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который </w:t>
      </w:r>
      <w:r w:rsidR="008D7E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входит  19 человек, представляю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щих 17 общественных организаций, истекает в этом году. И сегодня  на </w:t>
      </w:r>
      <w:r w:rsidR="00062F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сессии для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утверждени</w:t>
      </w:r>
      <w:r w:rsidR="00062F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 w:rsidR="00062F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будет представлен новый состав. Промежуточная информация о деятельности  нам уже представлялась.  Нужно отметить, что активность</w:t>
      </w:r>
      <w:r w:rsidR="008D7E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D7E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Общественного Совета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деле </w:t>
      </w:r>
      <w:r w:rsidR="008D7E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координирова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ния</w:t>
      </w:r>
      <w:r w:rsidR="008D7E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совместны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</w:t>
      </w:r>
      <w:r w:rsidR="008D7E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мероприяти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й</w:t>
      </w:r>
      <w:r w:rsidR="008D7E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 объедин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ения </w:t>
      </w:r>
      <w:r w:rsidR="008D7E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усили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й</w:t>
      </w:r>
      <w:r w:rsidR="008D7E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D7E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 решению    общих задач возросла. </w:t>
      </w:r>
      <w:r w:rsidR="008D7E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Каждый член Общественного Совета </w:t>
      </w:r>
      <w:r w:rsidR="00062F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имеет зону своей ответственности и на заседаниях Совета  представлял свои отчеты о проделанной работе. Елена </w:t>
      </w:r>
      <w:proofErr w:type="spellStart"/>
      <w:r w:rsidR="00062F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Авенировна</w:t>
      </w:r>
      <w:proofErr w:type="spellEnd"/>
      <w:r w:rsidR="00062F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принимала участие в работе практически   каждой сессии, представляла район  на республиканских мероприятиях, проводимых Общественной палатой   Удмуртии</w:t>
      </w:r>
      <w:r w:rsidR="007907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 в том числе Гражданские форумы.</w:t>
      </w:r>
    </w:p>
    <w:p w:rsidR="00E92654" w:rsidRDefault="00D335BC" w:rsidP="00E9265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92654" w:rsidRPr="00790785">
        <w:rPr>
          <w:rFonts w:ascii="Times New Roman" w:hAnsi="Times New Roman" w:cs="Times New Roman"/>
          <w:sz w:val="28"/>
          <w:szCs w:val="28"/>
        </w:rPr>
        <w:t xml:space="preserve">В соответствии с Положением о наказах избирателей в </w:t>
      </w:r>
      <w:proofErr w:type="spellStart"/>
      <w:r w:rsidR="00E92654">
        <w:rPr>
          <w:rFonts w:ascii="Times New Roman" w:hAnsi="Times New Roman" w:cs="Times New Roman"/>
          <w:sz w:val="28"/>
          <w:szCs w:val="28"/>
        </w:rPr>
        <w:t>Можгинском</w:t>
      </w:r>
      <w:proofErr w:type="spellEnd"/>
      <w:r w:rsidR="00E92654">
        <w:rPr>
          <w:rFonts w:ascii="Times New Roman" w:hAnsi="Times New Roman" w:cs="Times New Roman"/>
          <w:sz w:val="28"/>
          <w:szCs w:val="28"/>
        </w:rPr>
        <w:t xml:space="preserve"> </w:t>
      </w:r>
      <w:r w:rsidR="00E92654" w:rsidRPr="00790785">
        <w:rPr>
          <w:rFonts w:ascii="Times New Roman" w:hAnsi="Times New Roman" w:cs="Times New Roman"/>
          <w:sz w:val="28"/>
          <w:szCs w:val="28"/>
        </w:rPr>
        <w:t xml:space="preserve">районе </w:t>
      </w:r>
      <w:r w:rsidR="00E92654">
        <w:rPr>
          <w:rFonts w:ascii="Times New Roman" w:hAnsi="Times New Roman" w:cs="Times New Roman"/>
          <w:sz w:val="28"/>
          <w:szCs w:val="28"/>
        </w:rPr>
        <w:t>ежегодно</w:t>
      </w:r>
      <w:r w:rsidR="00E92654" w:rsidRPr="00790785">
        <w:rPr>
          <w:rFonts w:ascii="Times New Roman" w:hAnsi="Times New Roman" w:cs="Times New Roman"/>
          <w:sz w:val="28"/>
          <w:szCs w:val="28"/>
        </w:rPr>
        <w:t xml:space="preserve"> </w:t>
      </w:r>
      <w:r w:rsidR="00E92654">
        <w:rPr>
          <w:rFonts w:ascii="Times New Roman" w:hAnsi="Times New Roman" w:cs="Times New Roman"/>
          <w:sz w:val="28"/>
          <w:szCs w:val="28"/>
        </w:rPr>
        <w:t xml:space="preserve">уточняется </w:t>
      </w:r>
      <w:r w:rsidR="00E92654" w:rsidRPr="00790785">
        <w:rPr>
          <w:rFonts w:ascii="Times New Roman" w:hAnsi="Times New Roman" w:cs="Times New Roman"/>
          <w:sz w:val="28"/>
          <w:szCs w:val="28"/>
        </w:rPr>
        <w:t xml:space="preserve">Реестр наказов </w:t>
      </w:r>
      <w:r w:rsidR="00E92654">
        <w:rPr>
          <w:rFonts w:ascii="Times New Roman" w:hAnsi="Times New Roman" w:cs="Times New Roman"/>
          <w:sz w:val="28"/>
          <w:szCs w:val="28"/>
        </w:rPr>
        <w:t xml:space="preserve">из того общего списка, который был определен на  срок наших полномочий. </w:t>
      </w:r>
      <w:r w:rsidR="00E92654">
        <w:rPr>
          <w:rFonts w:ascii="Times New Roman" w:hAnsi="Times New Roman" w:cs="Times New Roman"/>
          <w:color w:val="333333"/>
          <w:sz w:val="28"/>
          <w:szCs w:val="28"/>
        </w:rPr>
        <w:t xml:space="preserve">Напомню, что </w:t>
      </w:r>
      <w:r w:rsidR="00E92654" w:rsidRPr="00624D16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E92654">
        <w:rPr>
          <w:rFonts w:ascii="Times New Roman" w:hAnsi="Times New Roman" w:cs="Times New Roman"/>
          <w:color w:val="333333"/>
          <w:sz w:val="28"/>
          <w:szCs w:val="28"/>
        </w:rPr>
        <w:t xml:space="preserve"> в принятом  в </w:t>
      </w:r>
      <w:r w:rsidR="00E92654" w:rsidRPr="00624D16">
        <w:rPr>
          <w:rFonts w:ascii="Times New Roman" w:hAnsi="Times New Roman" w:cs="Times New Roman"/>
          <w:color w:val="333333"/>
          <w:sz w:val="28"/>
          <w:szCs w:val="28"/>
        </w:rPr>
        <w:t xml:space="preserve">2022 году  </w:t>
      </w:r>
      <w:r w:rsidR="00E9265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E92654" w:rsidRPr="00624D16">
        <w:rPr>
          <w:rFonts w:ascii="Times New Roman" w:hAnsi="Times New Roman" w:cs="Times New Roman"/>
          <w:color w:val="333333"/>
          <w:sz w:val="28"/>
          <w:szCs w:val="28"/>
        </w:rPr>
        <w:t xml:space="preserve"> Положени</w:t>
      </w:r>
      <w:r w:rsidR="00E92654">
        <w:rPr>
          <w:rFonts w:ascii="Times New Roman" w:hAnsi="Times New Roman" w:cs="Times New Roman"/>
          <w:color w:val="333333"/>
          <w:sz w:val="28"/>
          <w:szCs w:val="28"/>
        </w:rPr>
        <w:t>и</w:t>
      </w:r>
      <w:r w:rsidR="00E92654" w:rsidRPr="00624D16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E92654">
        <w:rPr>
          <w:rFonts w:ascii="Times New Roman" w:hAnsi="Times New Roman" w:cs="Times New Roman"/>
          <w:color w:val="333333"/>
          <w:sz w:val="28"/>
          <w:szCs w:val="28"/>
        </w:rPr>
        <w:t xml:space="preserve"> на каждого депутата  прописано не более 3 наказов  в объеме  1 </w:t>
      </w:r>
      <w:proofErr w:type="spellStart"/>
      <w:r w:rsidR="00E92654">
        <w:rPr>
          <w:rFonts w:ascii="Times New Roman" w:hAnsi="Times New Roman" w:cs="Times New Roman"/>
          <w:color w:val="333333"/>
          <w:sz w:val="28"/>
          <w:szCs w:val="28"/>
        </w:rPr>
        <w:lastRenderedPageBreak/>
        <w:t>млн</w:t>
      </w:r>
      <w:proofErr w:type="gramStart"/>
      <w:r w:rsidR="00E92654">
        <w:rPr>
          <w:rFonts w:ascii="Times New Roman" w:hAnsi="Times New Roman" w:cs="Times New Roman"/>
          <w:color w:val="333333"/>
          <w:sz w:val="28"/>
          <w:szCs w:val="28"/>
        </w:rPr>
        <w:t>.р</w:t>
      </w:r>
      <w:proofErr w:type="gramEnd"/>
      <w:r w:rsidR="00E92654">
        <w:rPr>
          <w:rFonts w:ascii="Times New Roman" w:hAnsi="Times New Roman" w:cs="Times New Roman"/>
          <w:color w:val="333333"/>
          <w:sz w:val="28"/>
          <w:szCs w:val="28"/>
        </w:rPr>
        <w:t>ублей</w:t>
      </w:r>
      <w:proofErr w:type="spellEnd"/>
      <w:r w:rsidR="00E92654">
        <w:rPr>
          <w:rFonts w:ascii="Times New Roman" w:hAnsi="Times New Roman" w:cs="Times New Roman"/>
          <w:color w:val="333333"/>
          <w:sz w:val="28"/>
          <w:szCs w:val="28"/>
        </w:rPr>
        <w:t>.</w:t>
      </w:r>
      <w:r w:rsidR="00E92654" w:rsidRPr="00790785">
        <w:rPr>
          <w:rFonts w:ascii="Times New Roman" w:hAnsi="Times New Roman" w:cs="Times New Roman"/>
          <w:sz w:val="28"/>
          <w:szCs w:val="28"/>
        </w:rPr>
        <w:t xml:space="preserve"> </w:t>
      </w:r>
      <w:r w:rsidR="00E92654">
        <w:rPr>
          <w:rFonts w:ascii="Times New Roman" w:hAnsi="Times New Roman" w:cs="Times New Roman"/>
          <w:sz w:val="28"/>
          <w:szCs w:val="28"/>
        </w:rPr>
        <w:t xml:space="preserve"> Подводя итоги  2 лет работы  можно  отметить, что нам есть, что  сказать  нашим избирателям,  потому что реализовано 44 наказа на общую сумму более 20 </w:t>
      </w:r>
      <w:proofErr w:type="spellStart"/>
      <w:r w:rsidR="00E92654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="00E9265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E92654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E92654">
        <w:rPr>
          <w:rFonts w:ascii="Times New Roman" w:hAnsi="Times New Roman" w:cs="Times New Roman"/>
          <w:sz w:val="28"/>
          <w:szCs w:val="28"/>
        </w:rPr>
        <w:t xml:space="preserve">. Для этого  привлекались средства не только местного бюджета,  но и  другие источники, т.к.  часть наказов реализовано  в рамках проектов инициативного бюджетирования,  самообложения и </w:t>
      </w:r>
      <w:proofErr w:type="spellStart"/>
      <w:r w:rsidR="00E92654">
        <w:rPr>
          <w:rFonts w:ascii="Times New Roman" w:hAnsi="Times New Roman" w:cs="Times New Roman"/>
          <w:sz w:val="28"/>
          <w:szCs w:val="28"/>
        </w:rPr>
        <w:t>грантовой</w:t>
      </w:r>
      <w:proofErr w:type="spellEnd"/>
      <w:r w:rsidR="00E92654">
        <w:rPr>
          <w:rFonts w:ascii="Times New Roman" w:hAnsi="Times New Roman" w:cs="Times New Roman"/>
          <w:sz w:val="28"/>
          <w:szCs w:val="28"/>
        </w:rPr>
        <w:t xml:space="preserve"> поддержки. Да, сегодня существует множество инструментов вплоть до   масштабных  федеральных   проектов, когда просьбы  и инициативы жителей  можно воплотить  в реальные дела. И здесь, уважаемые депутаты, мы должны  </w:t>
      </w:r>
      <w:r w:rsidR="00851A21">
        <w:rPr>
          <w:rFonts w:ascii="Times New Roman" w:hAnsi="Times New Roman" w:cs="Times New Roman"/>
          <w:sz w:val="28"/>
          <w:szCs w:val="28"/>
        </w:rPr>
        <w:t>быть в стороне от</w:t>
      </w:r>
      <w:r w:rsidR="00E92654">
        <w:rPr>
          <w:rFonts w:ascii="Times New Roman" w:hAnsi="Times New Roman" w:cs="Times New Roman"/>
          <w:sz w:val="28"/>
          <w:szCs w:val="28"/>
        </w:rPr>
        <w:t xml:space="preserve"> данных процессов,  информируя население  о существующих возможностях, помогая в оформлении  проектов, поиске спонсоров и решая организационные  вопросы.  Делать это, конечно, </w:t>
      </w:r>
      <w:proofErr w:type="gramStart"/>
      <w:r w:rsidR="00E92654">
        <w:rPr>
          <w:rFonts w:ascii="Times New Roman" w:hAnsi="Times New Roman" w:cs="Times New Roman"/>
          <w:sz w:val="28"/>
          <w:szCs w:val="28"/>
        </w:rPr>
        <w:t>же</w:t>
      </w:r>
      <w:proofErr w:type="gramEnd"/>
      <w:r w:rsidR="00E92654">
        <w:rPr>
          <w:rFonts w:ascii="Times New Roman" w:hAnsi="Times New Roman" w:cs="Times New Roman"/>
          <w:sz w:val="28"/>
          <w:szCs w:val="28"/>
        </w:rPr>
        <w:t xml:space="preserve"> совместно  с  Администрацией района, начальниками территориальных отделов.</w:t>
      </w:r>
    </w:p>
    <w:p w:rsidR="00E92654" w:rsidRDefault="00E92654" w:rsidP="00E9265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Итак, давайте   посмотрим, что нам удалось  выполнить в 2024 году. </w:t>
      </w:r>
    </w:p>
    <w:p w:rsidR="00E92654" w:rsidRDefault="00E92654" w:rsidP="00E9265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Избирательный  округ №1 ( Алексеев А.Н.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Королькова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Г.П.) -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воркаут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площадка с тренажерами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усский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Пычас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 ремонт  сцены и полов в зрительном зале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Мельниковском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Доме культуры,  приобретение и установка детского игрового   комплекса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с.Пычас</w:t>
      </w:r>
      <w:proofErr w:type="spellEnd"/>
    </w:p>
    <w:p w:rsidR="00E92654" w:rsidRDefault="00E92654" w:rsidP="00E9265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Избирательный округ №3 (Демина Т.А. и Николаев В.А.) - устройство резинового покрытия беговой дорожки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Горнякской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школе,  приобретение компьютерной  техники в Черемушкинскую школу, пошив </w:t>
      </w:r>
      <w:proofErr w:type="spellStart"/>
      <w:r>
        <w:rPr>
          <w:rFonts w:ascii="Times New Roman" w:hAnsi="Times New Roman" w:cs="Times New Roman"/>
          <w:sz w:val="28"/>
          <w:szCs w:val="28"/>
        </w:rPr>
        <w:t>одеждя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сцены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Горнякском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ЦСДК.</w:t>
      </w:r>
    </w:p>
    <w:p w:rsidR="00E92654" w:rsidRDefault="00E92654" w:rsidP="00E9265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Избирательный округ №4 (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Баталева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В.Г. и  Корнев Н.В.) – ограждение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Большекибьинского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Дома культуры,  устройство стрелковой зоны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прибретение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оборудования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Вехнеюринской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школе.</w:t>
      </w:r>
    </w:p>
    <w:p w:rsidR="00E92654" w:rsidRDefault="00E92654" w:rsidP="00E9265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Избирательный округ №6 (Зорин В.А.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Санду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А.В.) -  благоустройство территорий памятников в д. Трактор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sz w:val="28"/>
          <w:szCs w:val="28"/>
        </w:rPr>
        <w:t>.З</w:t>
      </w:r>
      <w:proofErr w:type="gramEnd"/>
      <w:r>
        <w:rPr>
          <w:rFonts w:ascii="Times New Roman" w:hAnsi="Times New Roman" w:cs="Times New Roman"/>
          <w:sz w:val="28"/>
          <w:szCs w:val="28"/>
        </w:rPr>
        <w:t>амостные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Какси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E92654" w:rsidRDefault="00E92654" w:rsidP="00E9265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Избирательный округ №7 (Шаранов А.Н.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Величинский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А.С.) -  приобретение и установка  детского игрового комплекса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.Н</w:t>
      </w:r>
      <w:proofErr w:type="gramEnd"/>
      <w:r>
        <w:rPr>
          <w:rFonts w:ascii="Times New Roman" w:hAnsi="Times New Roman" w:cs="Times New Roman"/>
          <w:sz w:val="28"/>
          <w:szCs w:val="28"/>
        </w:rPr>
        <w:t>ынек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E92654" w:rsidRDefault="00E92654" w:rsidP="00E9265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Избирательный округ №8 (</w:t>
      </w:r>
      <w:proofErr w:type="spellStart"/>
      <w:r>
        <w:rPr>
          <w:rFonts w:ascii="Times New Roman" w:hAnsi="Times New Roman" w:cs="Times New Roman"/>
          <w:sz w:val="28"/>
          <w:szCs w:val="28"/>
        </w:rPr>
        <w:t>Фассаев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М.Ф. и Смирнов Р.А.) -  детские игровые площадки, которые появились на станции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Сардан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sz w:val="28"/>
          <w:szCs w:val="28"/>
        </w:rPr>
        <w:t>.З</w:t>
      </w:r>
      <w:proofErr w:type="gramEnd"/>
      <w:r>
        <w:rPr>
          <w:rFonts w:ascii="Times New Roman" w:hAnsi="Times New Roman" w:cs="Times New Roman"/>
          <w:sz w:val="28"/>
          <w:szCs w:val="28"/>
        </w:rPr>
        <w:t>алесный</w:t>
      </w:r>
      <w:proofErr w:type="spellEnd"/>
    </w:p>
    <w:p w:rsidR="00E92654" w:rsidRDefault="00E92654" w:rsidP="00E9265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Избирательный округ №9 (Борщева О.Ю., Соколов П.А.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Королькова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Г.П.) -  приобретение и установка спортивного оборудования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Малосюгинского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ЦСДК, благоустройств</w:t>
      </w:r>
      <w:r w:rsidR="00851A21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родника 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Чемошуручинского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каньона,  устройств</w:t>
      </w:r>
      <w:r w:rsidR="00851A21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ограждения сквера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sz w:val="28"/>
          <w:szCs w:val="28"/>
        </w:rPr>
        <w:t>азял</w:t>
      </w:r>
      <w:proofErr w:type="spellEnd"/>
    </w:p>
    <w:p w:rsidR="00E92654" w:rsidRDefault="00E92654" w:rsidP="00E9265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Избирательный округ №10 (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Величинская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Г.Г. и Ромина Е.Ю.) -  приобретения щебня  на  улицы и проулки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sz w:val="28"/>
          <w:szCs w:val="28"/>
        </w:rPr>
        <w:t>ольшая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Уча.</w:t>
      </w:r>
    </w:p>
    <w:p w:rsidR="00E92654" w:rsidRPr="00790785" w:rsidRDefault="002C3F0E" w:rsidP="00E9265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истечения срока полномочий  предстоит  исполнить еще 6 наказов, которые первоначально были  включены в общий Реестр. Более детальная информация  по всем наказам у  вас имеется в раздаточном материале.</w:t>
      </w:r>
      <w:r w:rsidR="00E9265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92654" w:rsidRPr="00790785" w:rsidRDefault="00E92654" w:rsidP="00E9265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785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также </w:t>
      </w:r>
      <w:r w:rsidRPr="00790785">
        <w:rPr>
          <w:rFonts w:ascii="Times New Roman" w:hAnsi="Times New Roman" w:cs="Times New Roman"/>
          <w:sz w:val="28"/>
          <w:szCs w:val="28"/>
        </w:rPr>
        <w:t xml:space="preserve"> благодарю депутатов, которые ведут личный </w:t>
      </w:r>
      <w:r w:rsidR="00A9486F">
        <w:rPr>
          <w:rFonts w:ascii="Times New Roman" w:hAnsi="Times New Roman" w:cs="Times New Roman"/>
          <w:sz w:val="28"/>
          <w:szCs w:val="28"/>
        </w:rPr>
        <w:t xml:space="preserve">Счетчик наказов избирателей, и специалистов территориальных отделов, которые помогают им в этом. </w:t>
      </w:r>
      <w:r>
        <w:rPr>
          <w:rFonts w:ascii="Times New Roman" w:hAnsi="Times New Roman" w:cs="Times New Roman"/>
          <w:sz w:val="28"/>
          <w:szCs w:val="28"/>
        </w:rPr>
        <w:t xml:space="preserve"> В него входят </w:t>
      </w:r>
      <w:r w:rsidR="002C3F0E">
        <w:rPr>
          <w:rFonts w:ascii="Times New Roman" w:hAnsi="Times New Roman" w:cs="Times New Roman"/>
          <w:sz w:val="28"/>
          <w:szCs w:val="28"/>
        </w:rPr>
        <w:t>и те обращения, просьбы</w:t>
      </w:r>
      <w:r>
        <w:rPr>
          <w:rFonts w:ascii="Times New Roman" w:hAnsi="Times New Roman" w:cs="Times New Roman"/>
          <w:sz w:val="28"/>
          <w:szCs w:val="28"/>
        </w:rPr>
        <w:t>, которые вы  выполняете за счет собственных средств  или те,  которые  порой и не требуют</w:t>
      </w:r>
      <w:r w:rsidRPr="007907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финансовых вливаний. </w:t>
      </w:r>
    </w:p>
    <w:p w:rsidR="00A31614" w:rsidRDefault="008A3619" w:rsidP="0079078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90785">
        <w:rPr>
          <w:rFonts w:ascii="Times New Roman" w:hAnsi="Times New Roman" w:cs="Times New Roman"/>
          <w:sz w:val="28"/>
          <w:szCs w:val="28"/>
        </w:rPr>
        <w:t xml:space="preserve"> </w:t>
      </w:r>
      <w:r w:rsidR="0080019A">
        <w:rPr>
          <w:rFonts w:ascii="Times New Roman" w:hAnsi="Times New Roman" w:cs="Times New Roman"/>
          <w:sz w:val="28"/>
          <w:szCs w:val="28"/>
        </w:rPr>
        <w:t xml:space="preserve">      </w:t>
      </w:r>
      <w:r w:rsidR="00575CC7">
        <w:rPr>
          <w:rFonts w:ascii="Times New Roman" w:hAnsi="Times New Roman" w:cs="Times New Roman"/>
          <w:sz w:val="28"/>
          <w:szCs w:val="28"/>
        </w:rPr>
        <w:t xml:space="preserve"> </w:t>
      </w:r>
      <w:r w:rsidR="00100CA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C3F0E">
        <w:rPr>
          <w:rFonts w:ascii="Times New Roman" w:hAnsi="Times New Roman" w:cs="Times New Roman"/>
          <w:sz w:val="28"/>
          <w:szCs w:val="28"/>
        </w:rPr>
        <w:t xml:space="preserve">Тему  работы с избирателями, их наказами  я бы  продолжила </w:t>
      </w:r>
      <w:r w:rsidR="00100CAE">
        <w:rPr>
          <w:rFonts w:ascii="Times New Roman" w:hAnsi="Times New Roman" w:cs="Times New Roman"/>
          <w:sz w:val="28"/>
          <w:szCs w:val="28"/>
        </w:rPr>
        <w:t xml:space="preserve"> </w:t>
      </w:r>
      <w:r w:rsidR="002C3F0E">
        <w:rPr>
          <w:rFonts w:ascii="Times New Roman" w:hAnsi="Times New Roman" w:cs="Times New Roman"/>
          <w:sz w:val="28"/>
          <w:szCs w:val="28"/>
        </w:rPr>
        <w:t>и  на уровне депутатов Государственно</w:t>
      </w:r>
      <w:r w:rsidR="00A31614">
        <w:rPr>
          <w:rFonts w:ascii="Times New Roman" w:hAnsi="Times New Roman" w:cs="Times New Roman"/>
          <w:sz w:val="28"/>
          <w:szCs w:val="28"/>
        </w:rPr>
        <w:t xml:space="preserve">го Совета Удмуртской Республики – Вершинин А.П., </w:t>
      </w:r>
      <w:proofErr w:type="spellStart"/>
      <w:r w:rsidR="00A31614">
        <w:rPr>
          <w:rFonts w:ascii="Times New Roman" w:hAnsi="Times New Roman" w:cs="Times New Roman"/>
          <w:sz w:val="28"/>
          <w:szCs w:val="28"/>
        </w:rPr>
        <w:t>Прозоров</w:t>
      </w:r>
      <w:proofErr w:type="spellEnd"/>
      <w:r w:rsidR="00A31614">
        <w:rPr>
          <w:rFonts w:ascii="Times New Roman" w:hAnsi="Times New Roman" w:cs="Times New Roman"/>
          <w:sz w:val="28"/>
          <w:szCs w:val="28"/>
        </w:rPr>
        <w:t xml:space="preserve"> А.С., Сидоров С.А.</w:t>
      </w:r>
      <w:r w:rsidR="002C3F0E">
        <w:rPr>
          <w:rFonts w:ascii="Times New Roman" w:hAnsi="Times New Roman" w:cs="Times New Roman"/>
          <w:sz w:val="28"/>
          <w:szCs w:val="28"/>
        </w:rPr>
        <w:t xml:space="preserve">  Наше взаимодействие </w:t>
      </w:r>
      <w:r w:rsidR="00100CAE">
        <w:rPr>
          <w:rFonts w:ascii="Times New Roman" w:hAnsi="Times New Roman" w:cs="Times New Roman"/>
          <w:sz w:val="28"/>
          <w:szCs w:val="28"/>
        </w:rPr>
        <w:t xml:space="preserve"> </w:t>
      </w:r>
      <w:r w:rsidR="002C3F0E">
        <w:rPr>
          <w:rFonts w:ascii="Times New Roman" w:hAnsi="Times New Roman" w:cs="Times New Roman"/>
          <w:sz w:val="28"/>
          <w:szCs w:val="28"/>
        </w:rPr>
        <w:t xml:space="preserve">по-прежнему очень тесное, они частые гости в районе,  участники многих районных мероприятий, </w:t>
      </w:r>
      <w:r w:rsidR="00A31614">
        <w:rPr>
          <w:rFonts w:ascii="Times New Roman" w:hAnsi="Times New Roman" w:cs="Times New Roman"/>
          <w:sz w:val="28"/>
          <w:szCs w:val="28"/>
        </w:rPr>
        <w:t xml:space="preserve"> поддерживают  наши  учреждения культуры и образования в плане укрепления их материальной базы,  всегда  отзываются  на</w:t>
      </w:r>
      <w:r w:rsidR="00B4754D">
        <w:rPr>
          <w:rFonts w:ascii="Times New Roman" w:hAnsi="Times New Roman" w:cs="Times New Roman"/>
          <w:sz w:val="28"/>
          <w:szCs w:val="28"/>
        </w:rPr>
        <w:t xml:space="preserve">  </w:t>
      </w:r>
      <w:r w:rsidR="00A31614">
        <w:rPr>
          <w:rFonts w:ascii="Times New Roman" w:hAnsi="Times New Roman" w:cs="Times New Roman"/>
          <w:sz w:val="28"/>
          <w:szCs w:val="28"/>
        </w:rPr>
        <w:t xml:space="preserve"> просьбы  и обращения граждан.</w:t>
      </w:r>
      <w:proofErr w:type="gramEnd"/>
    </w:p>
    <w:p w:rsidR="004A46A0" w:rsidRDefault="00A31614" w:rsidP="0079078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В соответствии с постановлением Президиума Государственного Совета республики </w:t>
      </w:r>
      <w:r w:rsidR="00B4754D">
        <w:rPr>
          <w:rFonts w:ascii="Times New Roman" w:hAnsi="Times New Roman" w:cs="Times New Roman"/>
          <w:sz w:val="28"/>
          <w:szCs w:val="28"/>
        </w:rPr>
        <w:t xml:space="preserve">  </w:t>
      </w:r>
      <w:r w:rsidR="004A46A0">
        <w:rPr>
          <w:rFonts w:ascii="Times New Roman" w:hAnsi="Times New Roman" w:cs="Times New Roman"/>
          <w:sz w:val="28"/>
          <w:szCs w:val="28"/>
        </w:rPr>
        <w:t>в 2024 году  были исполнены следующие наказы:</w:t>
      </w:r>
    </w:p>
    <w:p w:rsidR="008739E6" w:rsidRDefault="004A46A0" w:rsidP="0079078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избирательном округе Вершинина А.П. -  ремонт входных групп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Русскосюгаильской</w:t>
      </w:r>
      <w:proofErr w:type="spellEnd"/>
      <w:r w:rsidR="00B475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школы на  сумму </w:t>
      </w:r>
      <w:r w:rsidR="00D74D4D">
        <w:rPr>
          <w:rFonts w:ascii="Times New Roman" w:hAnsi="Times New Roman" w:cs="Times New Roman"/>
          <w:sz w:val="28"/>
          <w:szCs w:val="28"/>
        </w:rPr>
        <w:t xml:space="preserve">545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>. Кроме того, Алексей Павлович оказал благотворительную помощь</w:t>
      </w:r>
      <w:r w:rsidR="00D17286">
        <w:rPr>
          <w:rFonts w:ascii="Times New Roman" w:hAnsi="Times New Roman" w:cs="Times New Roman"/>
          <w:sz w:val="28"/>
          <w:szCs w:val="28"/>
        </w:rPr>
        <w:t xml:space="preserve"> 100 </w:t>
      </w:r>
      <w:proofErr w:type="spellStart"/>
      <w:r w:rsidR="00D17286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D1728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D17286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D1728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 ремонте  помещений данной школы в связи с открытием там «Точки роста».</w:t>
      </w:r>
    </w:p>
    <w:p w:rsidR="004A46A0" w:rsidRDefault="004A46A0" w:rsidP="0079078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адрес  Сергея Анатольевича и Александра Семеновича  поступили наказы по ремонту входных групп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Горнякском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Верхнеюринском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Домах культуры,   суммы ремонтных работ соответственно составили </w:t>
      </w:r>
      <w:r w:rsidR="00D74D4D">
        <w:rPr>
          <w:rFonts w:ascii="Times New Roman" w:hAnsi="Times New Roman" w:cs="Times New Roman"/>
          <w:sz w:val="28"/>
          <w:szCs w:val="28"/>
        </w:rPr>
        <w:t xml:space="preserve">376 </w:t>
      </w:r>
      <w:proofErr w:type="spellStart"/>
      <w:r w:rsidR="00D74D4D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D74D4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D74D4D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D74D4D">
        <w:rPr>
          <w:rFonts w:ascii="Times New Roman" w:hAnsi="Times New Roman" w:cs="Times New Roman"/>
          <w:sz w:val="28"/>
          <w:szCs w:val="28"/>
        </w:rPr>
        <w:t xml:space="preserve"> и 438 </w:t>
      </w:r>
      <w:proofErr w:type="spellStart"/>
      <w:r w:rsidR="00D74D4D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D74D4D">
        <w:rPr>
          <w:rFonts w:ascii="Times New Roman" w:hAnsi="Times New Roman" w:cs="Times New Roman"/>
          <w:sz w:val="28"/>
          <w:szCs w:val="28"/>
        </w:rPr>
        <w:t>.</w:t>
      </w:r>
    </w:p>
    <w:p w:rsidR="00D74D4D" w:rsidRDefault="00D74D4D" w:rsidP="0079078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Не первый год реализуются в районе наказы избирателей в адрес Ишматовой  Татьяны  Витальевны</w:t>
      </w:r>
      <w:r w:rsidR="00D17286">
        <w:rPr>
          <w:rFonts w:ascii="Times New Roman" w:hAnsi="Times New Roman" w:cs="Times New Roman"/>
          <w:sz w:val="28"/>
          <w:szCs w:val="28"/>
        </w:rPr>
        <w:t xml:space="preserve">, заместителя  Председателя Госсовета. Так, в </w:t>
      </w:r>
      <w:r w:rsidR="00D17286">
        <w:rPr>
          <w:rFonts w:ascii="Times New Roman" w:hAnsi="Times New Roman" w:cs="Times New Roman"/>
          <w:sz w:val="28"/>
          <w:szCs w:val="28"/>
        </w:rPr>
        <w:lastRenderedPageBreak/>
        <w:t xml:space="preserve">прошлом году произведен ремонт  входных групп и кровли </w:t>
      </w:r>
      <w:proofErr w:type="spellStart"/>
      <w:r w:rsidR="00D17286">
        <w:rPr>
          <w:rFonts w:ascii="Times New Roman" w:hAnsi="Times New Roman" w:cs="Times New Roman"/>
          <w:sz w:val="28"/>
          <w:szCs w:val="28"/>
        </w:rPr>
        <w:t>пристроев</w:t>
      </w:r>
      <w:proofErr w:type="spellEnd"/>
      <w:r w:rsidR="00D17286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D17286">
        <w:rPr>
          <w:rFonts w:ascii="Times New Roman" w:hAnsi="Times New Roman" w:cs="Times New Roman"/>
          <w:sz w:val="28"/>
          <w:szCs w:val="28"/>
        </w:rPr>
        <w:t>Льнозаводском</w:t>
      </w:r>
      <w:proofErr w:type="spellEnd"/>
      <w:r w:rsidR="00D17286">
        <w:rPr>
          <w:rFonts w:ascii="Times New Roman" w:hAnsi="Times New Roman" w:cs="Times New Roman"/>
          <w:sz w:val="28"/>
          <w:szCs w:val="28"/>
        </w:rPr>
        <w:t xml:space="preserve">  детском саду на сумму 500 </w:t>
      </w:r>
      <w:proofErr w:type="spellStart"/>
      <w:r w:rsidR="00D17286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D1728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D17286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D1728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46A0" w:rsidRDefault="004A46A0" w:rsidP="0079078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51A21">
        <w:rPr>
          <w:rFonts w:ascii="Times New Roman" w:hAnsi="Times New Roman" w:cs="Times New Roman"/>
          <w:sz w:val="28"/>
          <w:szCs w:val="28"/>
        </w:rPr>
        <w:t xml:space="preserve">  Активно   депутаты включаются в  реализацию проектов</w:t>
      </w:r>
      <w:r w:rsidR="00A9486F">
        <w:rPr>
          <w:rFonts w:ascii="Times New Roman" w:hAnsi="Times New Roman" w:cs="Times New Roman"/>
          <w:sz w:val="28"/>
          <w:szCs w:val="28"/>
        </w:rPr>
        <w:t xml:space="preserve"> Президентского фонда культурных инициатив, </w:t>
      </w:r>
      <w:r w:rsidR="00851A21">
        <w:rPr>
          <w:rFonts w:ascii="Times New Roman" w:hAnsi="Times New Roman" w:cs="Times New Roman"/>
          <w:sz w:val="28"/>
          <w:szCs w:val="28"/>
        </w:rPr>
        <w:t xml:space="preserve"> инициативного бюджетирования и самообложения, а это значит, что инициативы населения  находят отклик  у  наших избранников. Так,  благотворительная  помощь с их стор</w:t>
      </w:r>
      <w:r w:rsidR="002D566E">
        <w:rPr>
          <w:rFonts w:ascii="Times New Roman" w:hAnsi="Times New Roman" w:cs="Times New Roman"/>
          <w:sz w:val="28"/>
          <w:szCs w:val="28"/>
        </w:rPr>
        <w:t>оны оказана  при</w:t>
      </w:r>
      <w:r w:rsidR="00A9486F">
        <w:rPr>
          <w:rFonts w:ascii="Times New Roman" w:hAnsi="Times New Roman" w:cs="Times New Roman"/>
          <w:sz w:val="28"/>
          <w:szCs w:val="28"/>
        </w:rPr>
        <w:t xml:space="preserve">  </w:t>
      </w:r>
      <w:r w:rsidR="002D566E">
        <w:rPr>
          <w:rFonts w:ascii="Times New Roman" w:hAnsi="Times New Roman" w:cs="Times New Roman"/>
          <w:sz w:val="28"/>
          <w:szCs w:val="28"/>
        </w:rPr>
        <w:t xml:space="preserve">  строительстве беговой дорожки в </w:t>
      </w:r>
      <w:r w:rsidR="00A0515A">
        <w:rPr>
          <w:rFonts w:ascii="Times New Roman" w:hAnsi="Times New Roman" w:cs="Times New Roman"/>
          <w:sz w:val="28"/>
          <w:szCs w:val="28"/>
        </w:rPr>
        <w:t xml:space="preserve"> </w:t>
      </w:r>
      <w:r w:rsidR="002D56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D566E">
        <w:rPr>
          <w:rFonts w:ascii="Times New Roman" w:hAnsi="Times New Roman" w:cs="Times New Roman"/>
          <w:sz w:val="28"/>
          <w:szCs w:val="28"/>
        </w:rPr>
        <w:t>Нижневишурской</w:t>
      </w:r>
      <w:proofErr w:type="spellEnd"/>
      <w:r w:rsidR="002D566E">
        <w:rPr>
          <w:rFonts w:ascii="Times New Roman" w:hAnsi="Times New Roman" w:cs="Times New Roman"/>
          <w:sz w:val="28"/>
          <w:szCs w:val="28"/>
        </w:rPr>
        <w:t xml:space="preserve"> школ</w:t>
      </w:r>
      <w:r w:rsidR="00A0515A">
        <w:rPr>
          <w:rFonts w:ascii="Times New Roman" w:hAnsi="Times New Roman" w:cs="Times New Roman"/>
          <w:sz w:val="28"/>
          <w:szCs w:val="28"/>
        </w:rPr>
        <w:t>е</w:t>
      </w:r>
      <w:r w:rsidR="002D566E">
        <w:rPr>
          <w:rFonts w:ascii="Times New Roman" w:hAnsi="Times New Roman" w:cs="Times New Roman"/>
          <w:sz w:val="28"/>
          <w:szCs w:val="28"/>
        </w:rPr>
        <w:t xml:space="preserve">,  </w:t>
      </w:r>
      <w:r w:rsidR="00A051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D566E">
        <w:rPr>
          <w:rFonts w:ascii="Times New Roman" w:hAnsi="Times New Roman" w:cs="Times New Roman"/>
          <w:sz w:val="28"/>
          <w:szCs w:val="28"/>
        </w:rPr>
        <w:t>щебенении</w:t>
      </w:r>
      <w:proofErr w:type="spellEnd"/>
      <w:r w:rsidR="002D566E">
        <w:rPr>
          <w:rFonts w:ascii="Times New Roman" w:hAnsi="Times New Roman" w:cs="Times New Roman"/>
          <w:sz w:val="28"/>
          <w:szCs w:val="28"/>
        </w:rPr>
        <w:t xml:space="preserve">  улиц в </w:t>
      </w:r>
      <w:proofErr w:type="spellStart"/>
      <w:r w:rsidR="002D566E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="002D566E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2D566E">
        <w:rPr>
          <w:rFonts w:ascii="Times New Roman" w:hAnsi="Times New Roman" w:cs="Times New Roman"/>
          <w:sz w:val="28"/>
          <w:szCs w:val="28"/>
        </w:rPr>
        <w:t>ыша</w:t>
      </w:r>
      <w:proofErr w:type="spellEnd"/>
      <w:r w:rsidR="003B307D">
        <w:rPr>
          <w:rFonts w:ascii="Times New Roman" w:hAnsi="Times New Roman" w:cs="Times New Roman"/>
          <w:sz w:val="28"/>
          <w:szCs w:val="28"/>
        </w:rPr>
        <w:t xml:space="preserve">, при реализации </w:t>
      </w:r>
      <w:proofErr w:type="spellStart"/>
      <w:r w:rsidR="003B307D">
        <w:rPr>
          <w:rFonts w:ascii="Times New Roman" w:hAnsi="Times New Roman" w:cs="Times New Roman"/>
          <w:sz w:val="28"/>
          <w:szCs w:val="28"/>
        </w:rPr>
        <w:t>грантовых</w:t>
      </w:r>
      <w:proofErr w:type="spellEnd"/>
      <w:r w:rsidR="003B307D">
        <w:rPr>
          <w:rFonts w:ascii="Times New Roman" w:hAnsi="Times New Roman" w:cs="Times New Roman"/>
          <w:sz w:val="28"/>
          <w:szCs w:val="28"/>
        </w:rPr>
        <w:t xml:space="preserve"> проектов </w:t>
      </w:r>
      <w:proofErr w:type="spellStart"/>
      <w:r w:rsidR="003B307D">
        <w:rPr>
          <w:rFonts w:ascii="Times New Roman" w:hAnsi="Times New Roman" w:cs="Times New Roman"/>
          <w:sz w:val="28"/>
          <w:szCs w:val="28"/>
        </w:rPr>
        <w:t>этнофутуристический</w:t>
      </w:r>
      <w:proofErr w:type="spellEnd"/>
      <w:r w:rsidR="003B307D">
        <w:rPr>
          <w:rFonts w:ascii="Times New Roman" w:hAnsi="Times New Roman" w:cs="Times New Roman"/>
          <w:sz w:val="28"/>
          <w:szCs w:val="28"/>
        </w:rPr>
        <w:t xml:space="preserve"> фестиваль «Тропою предков» и «</w:t>
      </w:r>
      <w:proofErr w:type="spellStart"/>
      <w:r w:rsidR="003B307D">
        <w:rPr>
          <w:rFonts w:ascii="Times New Roman" w:hAnsi="Times New Roman" w:cs="Times New Roman"/>
          <w:sz w:val="28"/>
          <w:szCs w:val="28"/>
        </w:rPr>
        <w:t>Егит</w:t>
      </w:r>
      <w:proofErr w:type="spellEnd"/>
      <w:r w:rsidR="003B307D">
        <w:rPr>
          <w:rFonts w:ascii="Times New Roman" w:hAnsi="Times New Roman" w:cs="Times New Roman"/>
          <w:sz w:val="28"/>
          <w:szCs w:val="28"/>
        </w:rPr>
        <w:t xml:space="preserve">+» - время молодость»  </w:t>
      </w:r>
      <w:r w:rsidR="002D566E">
        <w:rPr>
          <w:rFonts w:ascii="Times New Roman" w:hAnsi="Times New Roman" w:cs="Times New Roman"/>
          <w:sz w:val="28"/>
          <w:szCs w:val="28"/>
        </w:rPr>
        <w:t>и др.</w:t>
      </w:r>
    </w:p>
    <w:p w:rsidR="00D17286" w:rsidRDefault="00D17286" w:rsidP="0079078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Совместно с депутатами райсовета депутаты Госсовета  принимают участие  в акциях  «Собери ребенка в школу»,  «Елка желаний»,  последние звонки и выпускные вечера</w:t>
      </w:r>
      <w:r w:rsidR="00F76F0A">
        <w:rPr>
          <w:rFonts w:ascii="Times New Roman" w:hAnsi="Times New Roman" w:cs="Times New Roman"/>
          <w:sz w:val="28"/>
          <w:szCs w:val="28"/>
        </w:rPr>
        <w:t>, легкоатлетический кросс Горняк-</w:t>
      </w:r>
      <w:proofErr w:type="spellStart"/>
      <w:r w:rsidR="00F76F0A">
        <w:rPr>
          <w:rFonts w:ascii="Times New Roman" w:hAnsi="Times New Roman" w:cs="Times New Roman"/>
          <w:sz w:val="28"/>
          <w:szCs w:val="28"/>
        </w:rPr>
        <w:t>Пычас</w:t>
      </w:r>
      <w:proofErr w:type="spellEnd"/>
      <w:r w:rsidR="00F76F0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D566E" w:rsidRDefault="002D566E" w:rsidP="0079078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А  сколько слов благодарности было сказано депутатам  при  проведении районных мероприятий Управлениями культуры и образования,  секторами  спорта и молодежной политики</w:t>
      </w:r>
      <w:r w:rsidR="003B307D">
        <w:rPr>
          <w:rFonts w:ascii="Times New Roman" w:hAnsi="Times New Roman" w:cs="Times New Roman"/>
          <w:sz w:val="28"/>
          <w:szCs w:val="28"/>
        </w:rPr>
        <w:t xml:space="preserve">,  школами, детскими садами, клубами! </w:t>
      </w:r>
      <w:r w:rsidR="00A9486F">
        <w:rPr>
          <w:rFonts w:ascii="Times New Roman" w:hAnsi="Times New Roman" w:cs="Times New Roman"/>
          <w:sz w:val="28"/>
          <w:szCs w:val="28"/>
        </w:rPr>
        <w:t>Перечислю лишь некоторые:</w:t>
      </w:r>
    </w:p>
    <w:p w:rsidR="00A9486F" w:rsidRDefault="00A9486F" w:rsidP="0079078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приобретены оборудование  для проведения  молодежных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турслетов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 похода школьников «Скороход»; ноутбуки  в детские сады и конструкторы робототехники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Лего</w:t>
      </w:r>
      <w:proofErr w:type="spellEnd"/>
      <w:r>
        <w:rPr>
          <w:rFonts w:ascii="Times New Roman" w:hAnsi="Times New Roman" w:cs="Times New Roman"/>
          <w:sz w:val="28"/>
          <w:szCs w:val="28"/>
        </w:rPr>
        <w:t>»; токарный станок и  волейбольные мячи;</w:t>
      </w:r>
    </w:p>
    <w:p w:rsidR="00A9486F" w:rsidRDefault="00A9486F" w:rsidP="0079078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имели возможность   посмотреть  концертные программы </w:t>
      </w:r>
      <w:r w:rsidR="00F5587B">
        <w:rPr>
          <w:rFonts w:ascii="Times New Roman" w:hAnsi="Times New Roman" w:cs="Times New Roman"/>
          <w:sz w:val="28"/>
          <w:szCs w:val="28"/>
        </w:rPr>
        <w:t xml:space="preserve"> театра  песни и танца «Айкай» (чествование участников художественной самодеятельности),  ансамбля «</w:t>
      </w:r>
      <w:proofErr w:type="spellStart"/>
      <w:r w:rsidR="00F5587B">
        <w:rPr>
          <w:rFonts w:ascii="Times New Roman" w:hAnsi="Times New Roman" w:cs="Times New Roman"/>
          <w:sz w:val="28"/>
          <w:szCs w:val="28"/>
        </w:rPr>
        <w:t>Шулдыр</w:t>
      </w:r>
      <w:proofErr w:type="spellEnd"/>
      <w:r w:rsidR="00F5587B">
        <w:rPr>
          <w:rFonts w:ascii="Times New Roman" w:hAnsi="Times New Roman" w:cs="Times New Roman"/>
          <w:sz w:val="28"/>
          <w:szCs w:val="28"/>
        </w:rPr>
        <w:t xml:space="preserve"> жит» (День Учителя), получили финансовую поддержку при проведении районного выпускного бала и  фестиваля  «Диалог народов – диалог культур».</w:t>
      </w:r>
    </w:p>
    <w:p w:rsidR="003B307D" w:rsidRDefault="003B307D" w:rsidP="0079078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Поэтому  наше взаимодействие продолжается,  уверены, что  вместе мы проведем еще множество мероприятий, будет сделано немало  добрых дел!</w:t>
      </w:r>
    </w:p>
    <w:p w:rsidR="00F76F0A" w:rsidRDefault="003B307D" w:rsidP="0079078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Тем более, нам  предстоит очень  насыщенный год.  Президентом страны 2025 год объяв</w:t>
      </w:r>
      <w:r w:rsidR="00FD78D0">
        <w:rPr>
          <w:rFonts w:ascii="Times New Roman" w:hAnsi="Times New Roman" w:cs="Times New Roman"/>
          <w:sz w:val="28"/>
          <w:szCs w:val="28"/>
        </w:rPr>
        <w:t xml:space="preserve">лен Годом защитников Отечества. Решение было принято в честь участников СВО и в память о подвигах всех предков, в целях сохранения </w:t>
      </w:r>
      <w:r w:rsidR="00FD78D0">
        <w:rPr>
          <w:rFonts w:ascii="Times New Roman" w:hAnsi="Times New Roman" w:cs="Times New Roman"/>
          <w:sz w:val="28"/>
          <w:szCs w:val="28"/>
        </w:rPr>
        <w:lastRenderedPageBreak/>
        <w:t>исторической памяти и в ознаменование  80-летия Великой Победы.</w:t>
      </w:r>
      <w:r w:rsidR="00F76F0A">
        <w:rPr>
          <w:rFonts w:ascii="Times New Roman" w:hAnsi="Times New Roman" w:cs="Times New Roman"/>
          <w:sz w:val="28"/>
          <w:szCs w:val="28"/>
        </w:rPr>
        <w:t xml:space="preserve">          Что  касается  нашей  работы  по  поддержке  бойцов в зоне  СВО,  сбору гуманитарной помощи – тут нет равнодушных</w:t>
      </w:r>
      <w:r w:rsidR="006A1148">
        <w:rPr>
          <w:rFonts w:ascii="Times New Roman" w:hAnsi="Times New Roman" w:cs="Times New Roman"/>
          <w:sz w:val="28"/>
          <w:szCs w:val="28"/>
        </w:rPr>
        <w:t xml:space="preserve">! </w:t>
      </w:r>
      <w:r w:rsidR="009432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5E5F" w:rsidRPr="00F5587B" w:rsidRDefault="00F5587B" w:rsidP="00F558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   </w:t>
      </w:r>
      <w:r w:rsidR="008A5E5F" w:rsidRPr="00F55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Тема специальной военной операции присутствует в нашей работе ежедневно, постоянно, по самым различным вопросам и направлениям. Она требует от нас и соучастия, и оперативных решений, и выработки мер социальной поддержки, и духовной, психологической поддержки.</w:t>
      </w:r>
    </w:p>
    <w:p w:rsidR="008A5E5F" w:rsidRPr="00F5587B" w:rsidRDefault="00F5587B" w:rsidP="00F558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     </w:t>
      </w:r>
      <w:r w:rsidR="008A5E5F" w:rsidRPr="00F55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Именно все эти аспекты нашли отражение в содержании Первого муниципального Форума </w:t>
      </w:r>
      <w:r w:rsidR="00D90E85" w:rsidRPr="00F55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Комитета Семей Воинов Отечества,  </w:t>
      </w:r>
      <w:proofErr w:type="gramStart"/>
      <w:r w:rsidR="00D90E85" w:rsidRPr="00F55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который</w:t>
      </w:r>
      <w:proofErr w:type="gramEnd"/>
      <w:r w:rsidR="00D90E85" w:rsidRPr="00F55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8A5E5F" w:rsidRPr="00F55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D90E85" w:rsidRPr="00F55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8A5E5F" w:rsidRPr="00F55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состоялся </w:t>
      </w:r>
      <w:r w:rsidR="00D90E85" w:rsidRPr="00F55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августе в </w:t>
      </w:r>
      <w:r w:rsidR="00D90E85" w:rsidRPr="00F55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Большой </w:t>
      </w:r>
      <w:proofErr w:type="spellStart"/>
      <w:r w:rsidR="00D90E85" w:rsidRPr="00F55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Уче</w:t>
      </w:r>
      <w:proofErr w:type="spellEnd"/>
      <w:r w:rsidR="00D90E85" w:rsidRPr="00F55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8A5E5F" w:rsidRPr="00F55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Были приглашены члены семей участников СВО, волонтеры, активисты общественных организаций и предприятий, участвующие в формировании и отправке гуманитарной помощи.</w:t>
      </w:r>
      <w:r w:rsidR="008A5E5F" w:rsidRPr="00F55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="008A5E5F" w:rsidRPr="00F55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На встрече присутствовали </w:t>
      </w:r>
      <w:r w:rsidR="00D90E85" w:rsidRPr="00F55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председатель постоянной комиссии Госсовета УР по труду, социальной политике и делам ветеранов, председатель Совета женщин Удмуртии Елена Анатольевна </w:t>
      </w:r>
      <w:proofErr w:type="spellStart"/>
      <w:r w:rsidR="00D90E85" w:rsidRPr="00F55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Дербилова</w:t>
      </w:r>
      <w:proofErr w:type="spellEnd"/>
      <w:r w:rsidR="00D90E85" w:rsidRPr="00F55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r w:rsidR="008A5E5F" w:rsidRPr="00F55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заместитель Председателя Правительства УР-министр социальной политики Ольга Владимировна </w:t>
      </w:r>
      <w:proofErr w:type="spellStart"/>
      <w:r w:rsidR="008A5E5F" w:rsidRPr="00F55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Лубнина</w:t>
      </w:r>
      <w:proofErr w:type="spellEnd"/>
      <w:r w:rsidR="008A5E5F" w:rsidRPr="00F55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руководитель Фонда "Защитники Отечества" Максим Александрович Шумихин, депутат Госсовета УР Александр Семенович </w:t>
      </w:r>
      <w:proofErr w:type="spellStart"/>
      <w:r w:rsidR="008A5E5F" w:rsidRPr="00F55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Прозоров</w:t>
      </w:r>
      <w:proofErr w:type="spellEnd"/>
      <w:r w:rsidR="008A5E5F" w:rsidRPr="00F55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а также координаторы Фонда, председатели Советов женщин и Советов отцов муниципальных образований республики.</w:t>
      </w:r>
      <w:proofErr w:type="gramEnd"/>
    </w:p>
    <w:p w:rsidR="008A5E5F" w:rsidRPr="00F5587B" w:rsidRDefault="00F5587B" w:rsidP="00F558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   </w:t>
      </w:r>
      <w:r w:rsidR="008A5E5F" w:rsidRPr="00F55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Наши </w:t>
      </w:r>
      <w:proofErr w:type="spellStart"/>
      <w:r w:rsidR="008A5E5F" w:rsidRPr="00F55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большеучинские</w:t>
      </w:r>
      <w:proofErr w:type="spellEnd"/>
      <w:r w:rsidR="008A5E5F" w:rsidRPr="00F55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волонтеры поделились опытом работы. Деловые предложения звучали в каждом выступлении, члены семей получали ответы на интересующие их вопросы. Еще до начала форума были организованы консультации специалистами территориальных подразделений федеральных органов: военкомат, МФЦ, Центр социального обслуживания, Отдел социальных выплат, Социальный фонд России, Центр занятости населения и др.</w:t>
      </w:r>
    </w:p>
    <w:p w:rsidR="008A5E5F" w:rsidRPr="00F5587B" w:rsidRDefault="008A5E5F" w:rsidP="00F558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3245" w:rsidRPr="00943245" w:rsidRDefault="00F5587B" w:rsidP="009432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    </w:t>
      </w:r>
      <w:r w:rsidR="009432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ноябре с</w:t>
      </w:r>
      <w:r w:rsidR="00943245" w:rsidRPr="009432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остоялся </w:t>
      </w:r>
      <w:r w:rsidR="008A5E5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другой </w:t>
      </w:r>
      <w:r w:rsidR="009432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943245" w:rsidRPr="009432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МУНИЦИПАЛЬНЫЙ ФОРУМ НАРОДНОГО ФРОНТА «ВСЕ ДЛЯ ПОБЕДЫ». </w:t>
      </w:r>
      <w:r w:rsidR="009432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943245" w:rsidRPr="009432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 очередной раз мы обсудили, поделились опытом, увидели воочию, какой вклад вносят неравнодушные </w:t>
      </w:r>
      <w:proofErr w:type="spellStart"/>
      <w:r w:rsidR="00943245" w:rsidRPr="009432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можгинцы</w:t>
      </w:r>
      <w:proofErr w:type="spellEnd"/>
      <w:r w:rsidR="00943245" w:rsidRPr="009432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 приближение победы, в формирование гуманитарной помощи бойцам СВО.</w:t>
      </w:r>
    </w:p>
    <w:p w:rsidR="00943245" w:rsidRDefault="00943245" w:rsidP="0094324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9432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На форуме были </w:t>
      </w:r>
      <w:r w:rsidR="00D90E8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9432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вручены высокие награды самым активным организаторам, участникам, спонсорам, помощникам, волонтерам, которые стараются делать все возможное для помощи и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оддержки бойцов на линии фронта, в их числе:</w:t>
      </w:r>
      <w:r w:rsidRPr="009432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D90E8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9432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УПХГ "</w:t>
      </w:r>
      <w:proofErr w:type="spellStart"/>
      <w:r w:rsidRPr="009432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Кар</w:t>
      </w:r>
      <w:r w:rsidR="00DC5A0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ашурское</w:t>
      </w:r>
      <w:proofErr w:type="spellEnd"/>
      <w:r w:rsidR="00DC5A0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" (директор Попов Н.В.). </w:t>
      </w:r>
      <w:r w:rsidR="009A1D5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 числе благотворителей  выступают и такие  депутаты как Николаев  В.А.,  </w:t>
      </w:r>
      <w:proofErr w:type="spellStart"/>
      <w:r w:rsidR="009A1D5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Чаузов</w:t>
      </w:r>
      <w:proofErr w:type="spellEnd"/>
      <w:r w:rsidR="009A1D5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М.С.,  Шаранов А.Н., </w:t>
      </w:r>
      <w:proofErr w:type="spellStart"/>
      <w:r w:rsidR="009A1D5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Королькова</w:t>
      </w:r>
      <w:proofErr w:type="spellEnd"/>
      <w:r w:rsidR="009A1D5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Г.П., Корнев Н.В.</w:t>
      </w:r>
      <w:r w:rsidRPr="009432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D90E8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:rsidR="008A5E5F" w:rsidRPr="00F5587B" w:rsidRDefault="00F5587B" w:rsidP="00F5587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   Уверена, что все мы понимаем,  что  п</w:t>
      </w:r>
      <w:r w:rsidR="008A5E5F" w:rsidRPr="00F55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оддержка участников спецоперации и их семей является одной из ключевых задач</w:t>
      </w:r>
      <w:r w:rsidR="00DC5A0E" w:rsidRPr="00F55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</w:t>
      </w:r>
      <w:r w:rsidR="008A5E5F" w:rsidRPr="00F55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 </w:t>
      </w:r>
      <w:r w:rsidR="00DC5A0E" w:rsidRPr="00F55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нашей </w:t>
      </w:r>
      <w:r w:rsidR="008A5E5F" w:rsidRPr="00F55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депутатской деятельности. Встречи с семьями бойцов стали обязательной формой работы, а </w:t>
      </w:r>
      <w:r w:rsidR="008A5E5F" w:rsidRPr="00F55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решение вопросов, волнующих участников СВО и их близких – неизменным приоритетом.</w:t>
      </w:r>
      <w:r w:rsidR="00DC5A0E" w:rsidRPr="00F55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:rsidR="008A5E5F" w:rsidRPr="00F5587B" w:rsidRDefault="00DC5A0E" w:rsidP="008A5E5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="00F5587B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 </w:t>
      </w:r>
      <w:r w:rsidR="008A5E5F" w:rsidRPr="008A5E5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="008A5E5F" w:rsidRPr="00F55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Мы выстраиваем эту работу по самым различным направлениям: решение бытовых вопросов, увековечивание памяти, </w:t>
      </w:r>
      <w:proofErr w:type="spellStart"/>
      <w:r w:rsidR="008A5E5F" w:rsidRPr="00F55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патриотика</w:t>
      </w:r>
      <w:proofErr w:type="spellEnd"/>
      <w:r w:rsidR="008A5E5F" w:rsidRPr="00F55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культура, спорт, гуманитарная помощь, работа с детьми и т.д. Очень много работы по поддержке наших бойцов проводится волонтёрами, неравнодушными и активными людьми. И это тоже большая неоценимая помощь.</w:t>
      </w:r>
    </w:p>
    <w:p w:rsidR="00D90E85" w:rsidRPr="00F5587B" w:rsidRDefault="00F5587B" w:rsidP="00D90E8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   </w:t>
      </w:r>
      <w:r w:rsidR="00D90E85" w:rsidRPr="00F55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Слова благодарности хочется сказать Татьяне Николаевне </w:t>
      </w:r>
      <w:proofErr w:type="spellStart"/>
      <w:r w:rsidR="00D90E85" w:rsidRPr="00F55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Овчинниковой</w:t>
      </w:r>
      <w:proofErr w:type="spellEnd"/>
      <w:r w:rsidR="00D90E85" w:rsidRPr="00F55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="00D90E85" w:rsidRPr="00F55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можгинскому</w:t>
      </w:r>
      <w:proofErr w:type="spellEnd"/>
      <w:r w:rsidR="00D90E85" w:rsidRPr="00F55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координатору Фонда "Защитники Отечества", </w:t>
      </w:r>
      <w:proofErr w:type="gramStart"/>
      <w:r w:rsidR="00D90E85" w:rsidRPr="00F55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которая</w:t>
      </w:r>
      <w:proofErr w:type="gramEnd"/>
      <w:r w:rsidR="00D90E85" w:rsidRPr="00F55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D90E85" w:rsidRPr="00F558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смогла объединить всех в одну большую семью.</w:t>
      </w:r>
    </w:p>
    <w:p w:rsidR="008A5E5F" w:rsidRPr="006F5637" w:rsidRDefault="00F5587B" w:rsidP="006F56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        </w:t>
      </w:r>
      <w:r w:rsidR="006F5637" w:rsidRPr="006F56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И даже такая  форма работы как проведение благотворительных концертов находит свою поддержку.  В преддверии Дня  героев Отечества  </w:t>
      </w:r>
      <w:r w:rsidR="008A5E5F" w:rsidRPr="006F56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 Доме культуры «Дубитель» </w:t>
      </w:r>
      <w:r w:rsidR="006F5637" w:rsidRPr="006F56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состоялся </w:t>
      </w:r>
      <w:r w:rsidR="008A5E5F" w:rsidRPr="006F56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благотворительный концерт «</w:t>
      </w:r>
      <w:proofErr w:type="spellStart"/>
      <w:r w:rsidR="008A5E5F" w:rsidRPr="006F56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СВОих</w:t>
      </w:r>
      <w:proofErr w:type="spellEnd"/>
      <w:r w:rsidR="008A5E5F" w:rsidRPr="006F56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не бросаем»</w:t>
      </w:r>
      <w:r w:rsidR="006F5637" w:rsidRPr="006F56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8A5E5F" w:rsidRPr="006F56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6F5637" w:rsidRPr="006F56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8A5E5F" w:rsidRPr="006F56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Каждый зритель, придя на концерт, выразил свою активную гражданскую позицию, </w:t>
      </w:r>
      <w:r w:rsidR="006F5637" w:rsidRPr="006F56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а с</w:t>
      </w:r>
      <w:r w:rsidR="008A5E5F" w:rsidRPr="006F56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редства, вырученные от продажи билетов на концерт, </w:t>
      </w:r>
      <w:r w:rsidR="006F5637" w:rsidRPr="006F56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были</w:t>
      </w:r>
      <w:r w:rsidR="008A5E5F" w:rsidRPr="006F56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направлены на приобретение всего необходимого для участников специальной военной операции – наших земляков.</w:t>
      </w:r>
      <w:r w:rsidR="009A1D5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Проведение благотворительных концертов продолжится и в 2025 году.</w:t>
      </w:r>
    </w:p>
    <w:p w:rsidR="00F76F0A" w:rsidRDefault="00F76F0A" w:rsidP="0079078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6F5637" w:rsidRDefault="006F5637" w:rsidP="006F563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             </w:t>
      </w:r>
      <w:r w:rsidR="008A5E5F" w:rsidRPr="006F56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районе уже полным ходом начата работа по достойной встрече 80-летия Победы в Великой Отечественной войне.</w:t>
      </w:r>
      <w:r w:rsidR="008A5E5F" w:rsidRPr="008A5E5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Сегодня на сессии  мы  получим первую информацию, какие мероприятия  планируются  в рамках празднования данной юбилейной  даты.  А в 2024 году  часть депутатов уже,  если можно так сказать</w:t>
      </w:r>
      <w:r w:rsidR="009A1D5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приложили свою руку к  </w:t>
      </w:r>
      <w:r w:rsidRPr="006F56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реконструкции памятников, благоустройству прилегающей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к ним территории. Например, п</w:t>
      </w:r>
      <w:r w:rsidRPr="006F56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осмотрите, как преобразился памятник в деревне </w:t>
      </w:r>
      <w:proofErr w:type="spellStart"/>
      <w:r w:rsidRPr="006F56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Карашур</w:t>
      </w:r>
      <w:proofErr w:type="spellEnd"/>
      <w:r w:rsidRPr="006F56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Благодаря выделенным бюджетным средствам, участию спонсоров (основным было </w:t>
      </w:r>
      <w:proofErr w:type="spellStart"/>
      <w:r w:rsidRPr="006F56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Карашурское</w:t>
      </w:r>
      <w:proofErr w:type="spellEnd"/>
      <w:r w:rsidRPr="006F56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УПХГ, директор Попов Н.В., депутат райсовета), жителей деревни, памятное место стало красивым, благоустроенным.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Изготовлены новые плиты</w:t>
      </w:r>
      <w:r w:rsidR="00DE3B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с фамилиями  участников войны в д. Трактор (депутат Зорин В.А.), благодаря которым эстетически изменится  общий вид существующего памятника. В рамках реализации наказа избирателей депутатам Зорину В.А. и </w:t>
      </w:r>
      <w:proofErr w:type="spellStart"/>
      <w:r w:rsidR="00DE3B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Санду</w:t>
      </w:r>
      <w:proofErr w:type="spellEnd"/>
      <w:r w:rsidR="00DE3B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А.В. также  проведена реконструкция  памятника в </w:t>
      </w:r>
      <w:r w:rsidR="00DE3BA5" w:rsidRPr="00DE3B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DE3B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</w:t>
      </w:r>
      <w:proofErr w:type="gramStart"/>
      <w:r w:rsidR="00DE3B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.З</w:t>
      </w:r>
      <w:proofErr w:type="gramEnd"/>
      <w:r w:rsidR="00DE3B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амостные</w:t>
      </w:r>
      <w:proofErr w:type="spellEnd"/>
      <w:r w:rsidR="00DE3B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DE3B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Какси</w:t>
      </w:r>
      <w:proofErr w:type="spellEnd"/>
      <w:r w:rsidR="00DE3B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(с участием  средств  самообложения граждан и спонсоров).</w:t>
      </w:r>
    </w:p>
    <w:p w:rsidR="006810BE" w:rsidRDefault="006F5637" w:rsidP="009A1D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         </w:t>
      </w:r>
      <w:r w:rsidR="00DE3BA5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</w:p>
    <w:p w:rsidR="00A6668E" w:rsidRDefault="005D61F2" w:rsidP="00E64DF9">
      <w:pPr>
        <w:pStyle w:val="a4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lastRenderedPageBreak/>
        <w:t xml:space="preserve">            </w:t>
      </w:r>
      <w:r w:rsidR="006F6B0B">
        <w:rPr>
          <w:color w:val="333333"/>
          <w:sz w:val="28"/>
          <w:szCs w:val="28"/>
        </w:rPr>
        <w:t xml:space="preserve"> </w:t>
      </w:r>
      <w:r w:rsidR="00A6668E">
        <w:rPr>
          <w:color w:val="333333"/>
          <w:sz w:val="28"/>
          <w:szCs w:val="28"/>
        </w:rPr>
        <w:t xml:space="preserve">Уважаемые коллеги! </w:t>
      </w:r>
      <w:r w:rsidR="006F6B0B">
        <w:rPr>
          <w:color w:val="333333"/>
          <w:sz w:val="28"/>
          <w:szCs w:val="28"/>
        </w:rPr>
        <w:t>Хотела бы</w:t>
      </w:r>
      <w:r w:rsidR="0070186C">
        <w:rPr>
          <w:color w:val="333333"/>
          <w:sz w:val="28"/>
          <w:szCs w:val="28"/>
        </w:rPr>
        <w:t xml:space="preserve"> очень  коротко</w:t>
      </w:r>
      <w:r w:rsidR="006F6B0B">
        <w:rPr>
          <w:color w:val="333333"/>
          <w:sz w:val="28"/>
          <w:szCs w:val="28"/>
        </w:rPr>
        <w:t xml:space="preserve"> остановиться на  реализации проектов  инициативного бюджетирования и самообложения.</w:t>
      </w:r>
    </w:p>
    <w:p w:rsidR="006F6B0B" w:rsidRDefault="00A6668E" w:rsidP="00A0515A">
      <w:pPr>
        <w:pStyle w:val="a4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 сегодняшних условиях   стало уже  привычной практикой решение некоторых  проблем  социально-экономического характера, привлечение  денежных потоков  осуществлять через  проектную деятельность.  Возможностей и ресурсов здесь очень много.  Вы знаете, что  не первый год  в районе реализуются  проекты инициативного бюджетирования – «Наша инициатива»</w:t>
      </w:r>
      <w:r w:rsidR="009A1D5F">
        <w:rPr>
          <w:color w:val="333333"/>
          <w:sz w:val="28"/>
          <w:szCs w:val="28"/>
        </w:rPr>
        <w:t xml:space="preserve">,  молодежная  «Атмосфера»,  инклюзивные «Без границ». </w:t>
      </w:r>
      <w:r>
        <w:rPr>
          <w:color w:val="333333"/>
          <w:sz w:val="28"/>
          <w:szCs w:val="28"/>
        </w:rPr>
        <w:t xml:space="preserve"> </w:t>
      </w:r>
      <w:r w:rsidR="009A1D5F">
        <w:rPr>
          <w:color w:val="333333"/>
          <w:sz w:val="28"/>
          <w:szCs w:val="28"/>
        </w:rPr>
        <w:t xml:space="preserve">  Напомню, что для того, чтобы оперативно приступать к их реализации,   мы  уже  в сентябре принимали решение об утверждении  перечня инициативных проектов и</w:t>
      </w:r>
      <w:r w:rsidR="00A0515A">
        <w:rPr>
          <w:color w:val="333333"/>
          <w:sz w:val="28"/>
          <w:szCs w:val="28"/>
        </w:rPr>
        <w:t xml:space="preserve"> об определении границ части территорий населенных пунктов по самообложению.  Таких проектов на 2025 год </w:t>
      </w:r>
      <w:r w:rsidR="007E087D">
        <w:rPr>
          <w:color w:val="333333"/>
          <w:sz w:val="28"/>
          <w:szCs w:val="28"/>
        </w:rPr>
        <w:t xml:space="preserve">будет реализовано </w:t>
      </w:r>
      <w:r w:rsidR="00A0515A">
        <w:rPr>
          <w:color w:val="333333"/>
          <w:sz w:val="28"/>
          <w:szCs w:val="28"/>
        </w:rPr>
        <w:t xml:space="preserve">соответственно </w:t>
      </w:r>
      <w:r w:rsidR="007E087D">
        <w:rPr>
          <w:color w:val="333333"/>
          <w:sz w:val="28"/>
          <w:szCs w:val="28"/>
        </w:rPr>
        <w:t xml:space="preserve">  16 и 44 </w:t>
      </w:r>
      <w:proofErr w:type="gramStart"/>
      <w:r w:rsidR="007E087D">
        <w:rPr>
          <w:color w:val="333333"/>
          <w:sz w:val="28"/>
          <w:szCs w:val="28"/>
        </w:rPr>
        <w:t xml:space="preserve">( </w:t>
      </w:r>
      <w:proofErr w:type="gramEnd"/>
      <w:r w:rsidR="007E087D">
        <w:rPr>
          <w:color w:val="333333"/>
          <w:sz w:val="28"/>
          <w:szCs w:val="28"/>
        </w:rPr>
        <w:t>из утвержденных</w:t>
      </w:r>
      <w:r w:rsidR="00A0515A">
        <w:rPr>
          <w:color w:val="333333"/>
          <w:sz w:val="28"/>
          <w:szCs w:val="28"/>
        </w:rPr>
        <w:t xml:space="preserve"> 1</w:t>
      </w:r>
      <w:r w:rsidR="00206B94">
        <w:rPr>
          <w:color w:val="333333"/>
          <w:sz w:val="28"/>
          <w:szCs w:val="28"/>
        </w:rPr>
        <w:t>7</w:t>
      </w:r>
      <w:r w:rsidR="00A0515A">
        <w:rPr>
          <w:color w:val="333333"/>
          <w:sz w:val="28"/>
          <w:szCs w:val="28"/>
        </w:rPr>
        <w:t xml:space="preserve"> и 54</w:t>
      </w:r>
      <w:r w:rsidR="007E087D">
        <w:rPr>
          <w:color w:val="333333"/>
          <w:sz w:val="28"/>
          <w:szCs w:val="28"/>
        </w:rPr>
        <w:t>)</w:t>
      </w:r>
      <w:r w:rsidR="00A0515A">
        <w:rPr>
          <w:color w:val="333333"/>
          <w:sz w:val="28"/>
          <w:szCs w:val="28"/>
        </w:rPr>
        <w:t>.</w:t>
      </w:r>
      <w:r w:rsidR="009A1D5F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 xml:space="preserve"> </w:t>
      </w:r>
      <w:r w:rsidR="00A0515A">
        <w:rPr>
          <w:color w:val="333333"/>
          <w:sz w:val="28"/>
          <w:szCs w:val="28"/>
        </w:rPr>
        <w:t xml:space="preserve">В конкурсном отборе по проектам </w:t>
      </w:r>
      <w:r w:rsidR="007E087D">
        <w:rPr>
          <w:color w:val="333333"/>
          <w:sz w:val="28"/>
          <w:szCs w:val="28"/>
        </w:rPr>
        <w:t>«Б</w:t>
      </w:r>
      <w:r w:rsidR="00A0515A">
        <w:rPr>
          <w:color w:val="333333"/>
          <w:sz w:val="28"/>
          <w:szCs w:val="28"/>
        </w:rPr>
        <w:t>ез границ</w:t>
      </w:r>
      <w:r w:rsidR="007E087D">
        <w:rPr>
          <w:color w:val="333333"/>
          <w:sz w:val="28"/>
          <w:szCs w:val="28"/>
        </w:rPr>
        <w:t>»</w:t>
      </w:r>
      <w:r w:rsidR="00A0515A">
        <w:rPr>
          <w:color w:val="333333"/>
          <w:sz w:val="28"/>
          <w:szCs w:val="28"/>
        </w:rPr>
        <w:t xml:space="preserve"> победили 8 проектов. По «Атмосфере» ясность будет после 11 февраля.  </w:t>
      </w:r>
      <w:r>
        <w:rPr>
          <w:color w:val="333333"/>
          <w:sz w:val="28"/>
          <w:szCs w:val="28"/>
        </w:rPr>
        <w:t xml:space="preserve"> </w:t>
      </w:r>
      <w:r w:rsidR="00A0515A">
        <w:rPr>
          <w:color w:val="333333"/>
          <w:sz w:val="28"/>
          <w:szCs w:val="28"/>
        </w:rPr>
        <w:t xml:space="preserve"> Просьба к вам, уважаемые коллеги,  включиться  в процессы по их реализации. Сводную таблицу  для сведения мы вам подготовим и предоставим.</w:t>
      </w:r>
    </w:p>
    <w:p w:rsidR="0070186C" w:rsidRDefault="000468A7" w:rsidP="00E64DF9">
      <w:pPr>
        <w:pStyle w:val="a4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К вашему сведению могу сказать, что один из   проектов, который стал победителем в республике как «Лучшая муниципальная практика»,  был представлен </w:t>
      </w:r>
      <w:r w:rsidR="0070186C">
        <w:rPr>
          <w:color w:val="333333"/>
          <w:sz w:val="28"/>
          <w:szCs w:val="28"/>
        </w:rPr>
        <w:t xml:space="preserve"> </w:t>
      </w:r>
      <w:proofErr w:type="spellStart"/>
      <w:r w:rsidR="0070186C">
        <w:rPr>
          <w:color w:val="333333"/>
          <w:sz w:val="28"/>
          <w:szCs w:val="28"/>
        </w:rPr>
        <w:t>Величинск</w:t>
      </w:r>
      <w:r>
        <w:rPr>
          <w:color w:val="333333"/>
          <w:sz w:val="28"/>
          <w:szCs w:val="28"/>
        </w:rPr>
        <w:t>ой</w:t>
      </w:r>
      <w:proofErr w:type="spellEnd"/>
      <w:r w:rsidR="0070186C">
        <w:rPr>
          <w:color w:val="333333"/>
          <w:sz w:val="28"/>
          <w:szCs w:val="28"/>
        </w:rPr>
        <w:t xml:space="preserve"> Г.Г.</w:t>
      </w:r>
      <w:r>
        <w:rPr>
          <w:color w:val="333333"/>
          <w:sz w:val="28"/>
          <w:szCs w:val="28"/>
        </w:rPr>
        <w:t>.</w:t>
      </w:r>
      <w:r w:rsidR="0070186C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 xml:space="preserve">  Назывался он «В строю крылатых» и посвящен 125-летнему юбилею маршала авиации </w:t>
      </w:r>
      <w:proofErr w:type="spellStart"/>
      <w:r>
        <w:rPr>
          <w:color w:val="333333"/>
          <w:sz w:val="28"/>
          <w:szCs w:val="28"/>
        </w:rPr>
        <w:t>Ф.Я.Фалалеева</w:t>
      </w:r>
      <w:proofErr w:type="spellEnd"/>
      <w:r>
        <w:rPr>
          <w:color w:val="333333"/>
          <w:sz w:val="28"/>
          <w:szCs w:val="28"/>
        </w:rPr>
        <w:t xml:space="preserve">, чье имя носит </w:t>
      </w:r>
      <w:proofErr w:type="spellStart"/>
      <w:r>
        <w:rPr>
          <w:color w:val="333333"/>
          <w:sz w:val="28"/>
          <w:szCs w:val="28"/>
        </w:rPr>
        <w:t>Большеучинская</w:t>
      </w:r>
      <w:proofErr w:type="spellEnd"/>
      <w:r>
        <w:rPr>
          <w:color w:val="333333"/>
          <w:sz w:val="28"/>
          <w:szCs w:val="28"/>
        </w:rPr>
        <w:t xml:space="preserve">  школа.</w:t>
      </w:r>
      <w:r w:rsidR="009657EE">
        <w:rPr>
          <w:color w:val="333333"/>
          <w:sz w:val="28"/>
          <w:szCs w:val="28"/>
        </w:rPr>
        <w:t xml:space="preserve"> Я хочу привести это как пример  комплексного подхода в проектной деятельности. Так, по одному проекту   была проведена реконструкция памятника  </w:t>
      </w:r>
      <w:proofErr w:type="spellStart"/>
      <w:r w:rsidR="009657EE">
        <w:rPr>
          <w:color w:val="333333"/>
          <w:sz w:val="28"/>
          <w:szCs w:val="28"/>
        </w:rPr>
        <w:t>Фалалееву</w:t>
      </w:r>
      <w:proofErr w:type="spellEnd"/>
      <w:r w:rsidR="009657EE">
        <w:rPr>
          <w:color w:val="333333"/>
          <w:sz w:val="28"/>
          <w:szCs w:val="28"/>
        </w:rPr>
        <w:t xml:space="preserve"> на территории школы,  а другой проект по линии Движения Первых также стал победителем  </w:t>
      </w:r>
      <w:r w:rsidR="00206B94">
        <w:rPr>
          <w:color w:val="333333"/>
          <w:sz w:val="28"/>
          <w:szCs w:val="28"/>
        </w:rPr>
        <w:t>Всероссийского</w:t>
      </w:r>
      <w:r w:rsidR="009657EE">
        <w:rPr>
          <w:color w:val="333333"/>
          <w:sz w:val="28"/>
          <w:szCs w:val="28"/>
        </w:rPr>
        <w:t xml:space="preserve"> конкурса, в рамках которого уже  прошли уроки мужества, конференции, мастер-классы, викторины,  подготовка  видеоматериалов, экскурсий и даже походов, причем с участием   других школ  </w:t>
      </w:r>
      <w:proofErr w:type="spellStart"/>
      <w:r w:rsidR="009657EE">
        <w:rPr>
          <w:color w:val="333333"/>
          <w:sz w:val="28"/>
          <w:szCs w:val="28"/>
        </w:rPr>
        <w:t>Можгинского</w:t>
      </w:r>
      <w:proofErr w:type="spellEnd"/>
      <w:r w:rsidR="009657EE">
        <w:rPr>
          <w:color w:val="333333"/>
          <w:sz w:val="28"/>
          <w:szCs w:val="28"/>
        </w:rPr>
        <w:t xml:space="preserve">, </w:t>
      </w:r>
      <w:proofErr w:type="spellStart"/>
      <w:r w:rsidR="009657EE">
        <w:rPr>
          <w:color w:val="333333"/>
          <w:sz w:val="28"/>
          <w:szCs w:val="28"/>
        </w:rPr>
        <w:t>Граховского</w:t>
      </w:r>
      <w:proofErr w:type="spellEnd"/>
      <w:r w:rsidR="009657EE">
        <w:rPr>
          <w:color w:val="333333"/>
          <w:sz w:val="28"/>
          <w:szCs w:val="28"/>
        </w:rPr>
        <w:t xml:space="preserve">, </w:t>
      </w:r>
      <w:proofErr w:type="spellStart"/>
      <w:r w:rsidR="009657EE">
        <w:rPr>
          <w:color w:val="333333"/>
          <w:sz w:val="28"/>
          <w:szCs w:val="28"/>
        </w:rPr>
        <w:t>Вавожского</w:t>
      </w:r>
      <w:proofErr w:type="spellEnd"/>
      <w:r w:rsidR="009657EE">
        <w:rPr>
          <w:color w:val="333333"/>
          <w:sz w:val="28"/>
          <w:szCs w:val="28"/>
        </w:rPr>
        <w:t xml:space="preserve"> районов! То есть к выбору проектов, их разработке   и подготовке  нужно подходить вдумчиво,  комплексно, поступательно. На примере Парка Победы  мы тоже </w:t>
      </w:r>
      <w:r w:rsidR="009657EE">
        <w:rPr>
          <w:color w:val="333333"/>
          <w:sz w:val="28"/>
          <w:szCs w:val="28"/>
        </w:rPr>
        <w:lastRenderedPageBreak/>
        <w:t xml:space="preserve">убедились в этом в ходе нашей выездной сессии. На протяжении более двух лет все усилия направлены в одну точку – благоустройство  общественного пространства. И в январе  один из руководителей проекта  Валентин Валентинович </w:t>
      </w:r>
      <w:proofErr w:type="spellStart"/>
      <w:r w:rsidR="009657EE">
        <w:rPr>
          <w:color w:val="333333"/>
          <w:sz w:val="28"/>
          <w:szCs w:val="28"/>
        </w:rPr>
        <w:t>Кропотин</w:t>
      </w:r>
      <w:proofErr w:type="spellEnd"/>
      <w:r w:rsidR="009657EE">
        <w:rPr>
          <w:color w:val="333333"/>
          <w:sz w:val="28"/>
          <w:szCs w:val="28"/>
        </w:rPr>
        <w:t xml:space="preserve">  стал лауреатом премии Главы УР </w:t>
      </w:r>
      <w:proofErr w:type="spellStart"/>
      <w:r w:rsidR="009657EE">
        <w:rPr>
          <w:color w:val="333333"/>
          <w:sz w:val="28"/>
          <w:szCs w:val="28"/>
        </w:rPr>
        <w:t>А.В.Бречалова</w:t>
      </w:r>
      <w:proofErr w:type="spellEnd"/>
      <w:r w:rsidR="009657EE">
        <w:rPr>
          <w:color w:val="333333"/>
          <w:sz w:val="28"/>
          <w:szCs w:val="28"/>
        </w:rPr>
        <w:t xml:space="preserve">  «Признание»!</w:t>
      </w:r>
    </w:p>
    <w:p w:rsidR="006030C2" w:rsidRDefault="009657EE" w:rsidP="00872D17">
      <w:pPr>
        <w:pStyle w:val="a4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>
        <w:rPr>
          <w:color w:val="333333"/>
          <w:sz w:val="28"/>
          <w:szCs w:val="28"/>
        </w:rPr>
        <w:t xml:space="preserve"> </w:t>
      </w:r>
      <w:r w:rsidR="00280A81">
        <w:rPr>
          <w:sz w:val="28"/>
          <w:szCs w:val="28"/>
        </w:rPr>
        <w:t xml:space="preserve"> </w:t>
      </w:r>
    </w:p>
    <w:p w:rsidR="003E2001" w:rsidRDefault="00872D17" w:rsidP="00E36CEF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E20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Уважаемые  </w:t>
      </w:r>
      <w:r w:rsidR="00C632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участники  сессии</w:t>
      </w:r>
      <w:r w:rsidR="003E20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! </w:t>
      </w:r>
    </w:p>
    <w:p w:rsidR="00C7448D" w:rsidRDefault="00F41F2C" w:rsidP="00C632F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На декабрьской сессии  нами  утвержден план работы Совета депутатов на 202</w:t>
      </w:r>
      <w:r w:rsidR="00C632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год, в котором определены основные направления нашей деятельности. Конечно, он не догма,  жизнь будет вносить в него свои коррективы. </w:t>
      </w:r>
      <w:r w:rsidR="00C632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марте</w:t>
      </w:r>
      <w:r w:rsidR="00A202E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у нас пройдут  сначала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публичные слушания  по  итогам социально-экономического развития района  в 202</w:t>
      </w:r>
      <w:r w:rsidR="00C632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году и исполнению бюджета, </w:t>
      </w:r>
      <w:r w:rsidR="00A202E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а затем и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сессия  </w:t>
      </w:r>
      <w:r w:rsidR="00DD085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 утверждением  данных отчетов, с отчетом Главы района по итогам  202</w:t>
      </w:r>
      <w:r w:rsidR="00C632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</w:t>
      </w:r>
      <w:r w:rsidR="00DD085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года.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16590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3E20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Мы не теряем надежду, что  у нас получится  проводить выездные сессии, что дает возможность  знакомиться  с той или иной территорией,  видеть работу  социальных объектов и  сельхозпредприятий,  какие преобразования проводятся в части благоустройства. </w:t>
      </w:r>
      <w:r w:rsidR="00BD68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Тем более</w:t>
      </w:r>
      <w:proofErr w:type="gramStart"/>
      <w:r w:rsidR="00BD68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proofErr w:type="gramEnd"/>
      <w:r w:rsidR="00BD68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что 2025 год  будет проходить в республике в свете двух больших знаковых событий – 105-летие  государственности Удмуртии и 185 </w:t>
      </w:r>
      <w:bookmarkStart w:id="0" w:name="_GoBack"/>
      <w:bookmarkEnd w:id="0"/>
      <w:r w:rsidR="00BD68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лет со дня рождения </w:t>
      </w:r>
      <w:proofErr w:type="spellStart"/>
      <w:r w:rsidR="00BD68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П.И.Чайковского</w:t>
      </w:r>
      <w:proofErr w:type="spellEnd"/>
      <w:r w:rsidR="00BD68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3E2001" w:rsidRDefault="00C7448D" w:rsidP="00C632F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</w:t>
      </w:r>
      <w:r w:rsidR="00A202E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C632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6030C2" w:rsidRPr="00D3367F" w:rsidRDefault="003E2001" w:rsidP="00D3367F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367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</w:t>
      </w:r>
      <w:r w:rsidR="00BD39DA" w:rsidRPr="00D3367F">
        <w:rPr>
          <w:rFonts w:ascii="Times New Roman" w:hAnsi="Times New Roman" w:cs="Times New Roman"/>
          <w:color w:val="333333"/>
          <w:sz w:val="28"/>
          <w:szCs w:val="28"/>
        </w:rPr>
        <w:t xml:space="preserve">      Спасибо за внимание!</w:t>
      </w:r>
    </w:p>
    <w:sectPr w:rsidR="006030C2" w:rsidRPr="00D3367F" w:rsidSect="00A73B76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C20"/>
    <w:rsid w:val="00000509"/>
    <w:rsid w:val="0004395D"/>
    <w:rsid w:val="00044E3E"/>
    <w:rsid w:val="000468A7"/>
    <w:rsid w:val="0005344B"/>
    <w:rsid w:val="00062F88"/>
    <w:rsid w:val="00064B93"/>
    <w:rsid w:val="00070ECE"/>
    <w:rsid w:val="000A1FB4"/>
    <w:rsid w:val="000C17D5"/>
    <w:rsid w:val="000C1823"/>
    <w:rsid w:val="00100CAE"/>
    <w:rsid w:val="00105619"/>
    <w:rsid w:val="00107C2D"/>
    <w:rsid w:val="00112909"/>
    <w:rsid w:val="0012001D"/>
    <w:rsid w:val="00161A88"/>
    <w:rsid w:val="00165907"/>
    <w:rsid w:val="001952AA"/>
    <w:rsid w:val="001E3725"/>
    <w:rsid w:val="002040DE"/>
    <w:rsid w:val="00206B94"/>
    <w:rsid w:val="00243C87"/>
    <w:rsid w:val="00244583"/>
    <w:rsid w:val="00270EBC"/>
    <w:rsid w:val="00280A81"/>
    <w:rsid w:val="0029189E"/>
    <w:rsid w:val="0029394F"/>
    <w:rsid w:val="002C22BF"/>
    <w:rsid w:val="002C3B63"/>
    <w:rsid w:val="002C3F0E"/>
    <w:rsid w:val="002D566E"/>
    <w:rsid w:val="003047F2"/>
    <w:rsid w:val="0033778A"/>
    <w:rsid w:val="00345BE5"/>
    <w:rsid w:val="003B307D"/>
    <w:rsid w:val="003C4FFC"/>
    <w:rsid w:val="003D69B7"/>
    <w:rsid w:val="003E2001"/>
    <w:rsid w:val="0040315E"/>
    <w:rsid w:val="00407EBD"/>
    <w:rsid w:val="004413E3"/>
    <w:rsid w:val="00445C3B"/>
    <w:rsid w:val="00451FA8"/>
    <w:rsid w:val="00456BF4"/>
    <w:rsid w:val="00481832"/>
    <w:rsid w:val="004A46A0"/>
    <w:rsid w:val="004F688E"/>
    <w:rsid w:val="005007E5"/>
    <w:rsid w:val="005013BF"/>
    <w:rsid w:val="00521B6C"/>
    <w:rsid w:val="00522C93"/>
    <w:rsid w:val="0054619D"/>
    <w:rsid w:val="00547823"/>
    <w:rsid w:val="00551389"/>
    <w:rsid w:val="005609DC"/>
    <w:rsid w:val="00561D51"/>
    <w:rsid w:val="00575CC7"/>
    <w:rsid w:val="00587F53"/>
    <w:rsid w:val="00591070"/>
    <w:rsid w:val="005D61F2"/>
    <w:rsid w:val="005E210D"/>
    <w:rsid w:val="006030C2"/>
    <w:rsid w:val="006172B4"/>
    <w:rsid w:val="00620478"/>
    <w:rsid w:val="00624D16"/>
    <w:rsid w:val="00644D8F"/>
    <w:rsid w:val="006664D7"/>
    <w:rsid w:val="0067155A"/>
    <w:rsid w:val="006810BE"/>
    <w:rsid w:val="00691813"/>
    <w:rsid w:val="00695957"/>
    <w:rsid w:val="006A1148"/>
    <w:rsid w:val="006B34F4"/>
    <w:rsid w:val="006C0D2A"/>
    <w:rsid w:val="006E648A"/>
    <w:rsid w:val="006F5637"/>
    <w:rsid w:val="006F6B0B"/>
    <w:rsid w:val="0070186C"/>
    <w:rsid w:val="00705CD9"/>
    <w:rsid w:val="0072278B"/>
    <w:rsid w:val="00727632"/>
    <w:rsid w:val="00737B16"/>
    <w:rsid w:val="00745CAC"/>
    <w:rsid w:val="007878EE"/>
    <w:rsid w:val="00790785"/>
    <w:rsid w:val="0079361A"/>
    <w:rsid w:val="0079388B"/>
    <w:rsid w:val="007A4F09"/>
    <w:rsid w:val="007D3337"/>
    <w:rsid w:val="007D5EED"/>
    <w:rsid w:val="007E087D"/>
    <w:rsid w:val="007E3BA9"/>
    <w:rsid w:val="007F0388"/>
    <w:rsid w:val="007F55B2"/>
    <w:rsid w:val="0080019A"/>
    <w:rsid w:val="008001EC"/>
    <w:rsid w:val="008144C2"/>
    <w:rsid w:val="00836FCA"/>
    <w:rsid w:val="00847B31"/>
    <w:rsid w:val="00851A21"/>
    <w:rsid w:val="00872D17"/>
    <w:rsid w:val="008739E6"/>
    <w:rsid w:val="008874AC"/>
    <w:rsid w:val="008A3619"/>
    <w:rsid w:val="008A5E5F"/>
    <w:rsid w:val="008D7ECC"/>
    <w:rsid w:val="008E1A27"/>
    <w:rsid w:val="008F63D3"/>
    <w:rsid w:val="008F7C20"/>
    <w:rsid w:val="00912C75"/>
    <w:rsid w:val="0092772B"/>
    <w:rsid w:val="009324FC"/>
    <w:rsid w:val="00932EE6"/>
    <w:rsid w:val="00943245"/>
    <w:rsid w:val="009657EE"/>
    <w:rsid w:val="00967E7D"/>
    <w:rsid w:val="0097619F"/>
    <w:rsid w:val="0098794F"/>
    <w:rsid w:val="009A1D5F"/>
    <w:rsid w:val="009B26E5"/>
    <w:rsid w:val="009C510E"/>
    <w:rsid w:val="009D2BED"/>
    <w:rsid w:val="009F1530"/>
    <w:rsid w:val="00A042AF"/>
    <w:rsid w:val="00A0515A"/>
    <w:rsid w:val="00A202E5"/>
    <w:rsid w:val="00A25FBD"/>
    <w:rsid w:val="00A31614"/>
    <w:rsid w:val="00A6668E"/>
    <w:rsid w:val="00A7175D"/>
    <w:rsid w:val="00A72CD4"/>
    <w:rsid w:val="00A73B76"/>
    <w:rsid w:val="00A76EED"/>
    <w:rsid w:val="00A83207"/>
    <w:rsid w:val="00A844FC"/>
    <w:rsid w:val="00A9486F"/>
    <w:rsid w:val="00AB1F10"/>
    <w:rsid w:val="00AB21BA"/>
    <w:rsid w:val="00AF6AF9"/>
    <w:rsid w:val="00B15952"/>
    <w:rsid w:val="00B32988"/>
    <w:rsid w:val="00B4754D"/>
    <w:rsid w:val="00B53A91"/>
    <w:rsid w:val="00B87F2A"/>
    <w:rsid w:val="00BA212E"/>
    <w:rsid w:val="00BB2928"/>
    <w:rsid w:val="00BC683F"/>
    <w:rsid w:val="00BD39DA"/>
    <w:rsid w:val="00BD6888"/>
    <w:rsid w:val="00C43745"/>
    <w:rsid w:val="00C632F6"/>
    <w:rsid w:val="00C712AB"/>
    <w:rsid w:val="00C7448D"/>
    <w:rsid w:val="00CA3BD6"/>
    <w:rsid w:val="00CB0510"/>
    <w:rsid w:val="00CC7EA5"/>
    <w:rsid w:val="00CE1851"/>
    <w:rsid w:val="00D04F4F"/>
    <w:rsid w:val="00D12814"/>
    <w:rsid w:val="00D17286"/>
    <w:rsid w:val="00D3083E"/>
    <w:rsid w:val="00D335BC"/>
    <w:rsid w:val="00D3367F"/>
    <w:rsid w:val="00D62E5F"/>
    <w:rsid w:val="00D74D4D"/>
    <w:rsid w:val="00D90E85"/>
    <w:rsid w:val="00DC5A0E"/>
    <w:rsid w:val="00DD085A"/>
    <w:rsid w:val="00DD461E"/>
    <w:rsid w:val="00DE3BA5"/>
    <w:rsid w:val="00DF6188"/>
    <w:rsid w:val="00E26F75"/>
    <w:rsid w:val="00E36CEF"/>
    <w:rsid w:val="00E64DF9"/>
    <w:rsid w:val="00E7665C"/>
    <w:rsid w:val="00E856F7"/>
    <w:rsid w:val="00E92654"/>
    <w:rsid w:val="00E9771C"/>
    <w:rsid w:val="00EA5427"/>
    <w:rsid w:val="00EB130E"/>
    <w:rsid w:val="00EB6EE1"/>
    <w:rsid w:val="00EC1774"/>
    <w:rsid w:val="00ED481A"/>
    <w:rsid w:val="00ED5773"/>
    <w:rsid w:val="00EF45B1"/>
    <w:rsid w:val="00F204B4"/>
    <w:rsid w:val="00F41F2C"/>
    <w:rsid w:val="00F45BFC"/>
    <w:rsid w:val="00F512A8"/>
    <w:rsid w:val="00F51C58"/>
    <w:rsid w:val="00F5587B"/>
    <w:rsid w:val="00F55E77"/>
    <w:rsid w:val="00F7409A"/>
    <w:rsid w:val="00F7609F"/>
    <w:rsid w:val="00F76F0A"/>
    <w:rsid w:val="00F80FB3"/>
    <w:rsid w:val="00F842AB"/>
    <w:rsid w:val="00FA4943"/>
    <w:rsid w:val="00FB709C"/>
    <w:rsid w:val="00FD1B4C"/>
    <w:rsid w:val="00FD1E5F"/>
    <w:rsid w:val="00FD6E5C"/>
    <w:rsid w:val="00FD78D0"/>
    <w:rsid w:val="00FE0DE2"/>
    <w:rsid w:val="00FF0543"/>
    <w:rsid w:val="00FF4D07"/>
    <w:rsid w:val="00FF5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05619"/>
    <w:rPr>
      <w:color w:val="0000FF"/>
      <w:u w:val="single"/>
    </w:rPr>
  </w:style>
  <w:style w:type="paragraph" w:styleId="a4">
    <w:name w:val="Normal (Web)"/>
    <w:basedOn w:val="a"/>
    <w:rsid w:val="00FE0D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80F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0FB3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836F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05619"/>
    <w:rPr>
      <w:color w:val="0000FF"/>
      <w:u w:val="single"/>
    </w:rPr>
  </w:style>
  <w:style w:type="paragraph" w:styleId="a4">
    <w:name w:val="Normal (Web)"/>
    <w:basedOn w:val="a"/>
    <w:rsid w:val="00FE0D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80F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0FB3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836F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4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12</Pages>
  <Words>3690</Words>
  <Characters>21034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2025-01-30T04:19:00Z</cp:lastPrinted>
  <dcterms:created xsi:type="dcterms:W3CDTF">2025-01-21T07:04:00Z</dcterms:created>
  <dcterms:modified xsi:type="dcterms:W3CDTF">2025-01-30T04:25:00Z</dcterms:modified>
</cp:coreProperties>
</file>